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268"/>
        <w:gridCol w:w="851"/>
        <w:gridCol w:w="1414"/>
        <w:gridCol w:w="1716"/>
        <w:gridCol w:w="663"/>
      </w:tblGrid>
      <w:tr w:rsidR="00215B36" w:rsidRPr="007B55D4" w14:paraId="6FFC5D9C" w14:textId="77777777" w:rsidTr="0035649C">
        <w:tc>
          <w:tcPr>
            <w:tcW w:w="1951" w:type="dxa"/>
            <w:vMerge w:val="restart"/>
          </w:tcPr>
          <w:p w14:paraId="6A1C4B67" w14:textId="77777777" w:rsidR="003A74AA" w:rsidRPr="007B55D4" w:rsidRDefault="003A74AA" w:rsidP="007B55D4">
            <w:pPr>
              <w:rPr>
                <w:rFonts w:cstheme="minorHAnsi"/>
              </w:rPr>
            </w:pPr>
          </w:p>
          <w:p w14:paraId="5A85AED8" w14:textId="77777777" w:rsidR="003A74AA" w:rsidRPr="007B55D4" w:rsidRDefault="003A74A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2939D14E" wp14:editId="2A1F69FD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17B0B" w14:textId="77777777" w:rsidR="003A74AA" w:rsidRPr="007B55D4" w:rsidRDefault="003A74AA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492A4863" w14:textId="77777777" w:rsidR="00215B36" w:rsidRPr="007B55D4" w:rsidRDefault="00F41FB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Wydział</w:t>
            </w:r>
            <w:r w:rsidR="00215B36" w:rsidRPr="007B55D4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7627CD50" w14:textId="77777777" w:rsidR="00215B36" w:rsidRPr="007B55D4" w:rsidRDefault="00FE04AE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Nauk Tech</w:t>
            </w:r>
            <w:r w:rsidR="00093A9C" w:rsidRPr="007B55D4">
              <w:rPr>
                <w:rFonts w:cstheme="minorHAnsi"/>
                <w:b/>
              </w:rPr>
              <w:t>nicznych</w:t>
            </w:r>
          </w:p>
        </w:tc>
      </w:tr>
      <w:tr w:rsidR="00215B36" w:rsidRPr="007B55D4" w14:paraId="5BB07A42" w14:textId="77777777" w:rsidTr="0035649C">
        <w:tc>
          <w:tcPr>
            <w:tcW w:w="1951" w:type="dxa"/>
            <w:vMerge/>
          </w:tcPr>
          <w:p w14:paraId="3FA02B13" w14:textId="77777777" w:rsidR="00215B36" w:rsidRPr="007B55D4" w:rsidRDefault="00215B36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7EA1460D" w14:textId="77777777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0C094BE0" w14:textId="77777777" w:rsidR="00215B36" w:rsidRPr="007B55D4" w:rsidRDefault="001F48E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7B55D4" w14:paraId="0850FA72" w14:textId="77777777" w:rsidTr="0035649C">
        <w:tc>
          <w:tcPr>
            <w:tcW w:w="1951" w:type="dxa"/>
            <w:vMerge/>
          </w:tcPr>
          <w:p w14:paraId="1C4F246C" w14:textId="77777777" w:rsidR="00215B36" w:rsidRPr="007B55D4" w:rsidRDefault="00215B36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23351309" w14:textId="77777777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462804E7" w14:textId="77777777" w:rsidR="00215B36" w:rsidRPr="007B55D4" w:rsidRDefault="001F48E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II stopnia</w:t>
            </w:r>
          </w:p>
        </w:tc>
      </w:tr>
      <w:tr w:rsidR="00215B36" w:rsidRPr="007B55D4" w14:paraId="15A4BA68" w14:textId="77777777" w:rsidTr="0035649C">
        <w:tc>
          <w:tcPr>
            <w:tcW w:w="1951" w:type="dxa"/>
            <w:vMerge/>
          </w:tcPr>
          <w:p w14:paraId="25A4A9CD" w14:textId="77777777" w:rsidR="00215B36" w:rsidRPr="007B55D4" w:rsidRDefault="00215B36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3"/>
          </w:tcPr>
          <w:p w14:paraId="3912F4C4" w14:textId="77777777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2744CE22" w14:textId="77777777" w:rsidR="00215B36" w:rsidRPr="007B55D4" w:rsidRDefault="007B55D4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praktyczny</w:t>
            </w:r>
          </w:p>
        </w:tc>
      </w:tr>
      <w:tr w:rsidR="00215B36" w:rsidRPr="007B55D4" w14:paraId="0AF4CC78" w14:textId="77777777" w:rsidTr="0035649C">
        <w:tc>
          <w:tcPr>
            <w:tcW w:w="9288" w:type="dxa"/>
            <w:gridSpan w:val="7"/>
          </w:tcPr>
          <w:p w14:paraId="6B8FE944" w14:textId="77777777" w:rsidR="00215B36" w:rsidRPr="007B55D4" w:rsidRDefault="00215B36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7B55D4" w14:paraId="0B6F89AE" w14:textId="77777777" w:rsidTr="0035649C">
        <w:tc>
          <w:tcPr>
            <w:tcW w:w="9288" w:type="dxa"/>
            <w:gridSpan w:val="7"/>
          </w:tcPr>
          <w:p w14:paraId="6C54C752" w14:textId="77777777" w:rsidR="00215B36" w:rsidRPr="007B55D4" w:rsidRDefault="00215B36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7B55D4" w14:paraId="7F1845F1" w14:textId="77777777" w:rsidTr="0035649C">
        <w:tc>
          <w:tcPr>
            <w:tcW w:w="4644" w:type="dxa"/>
            <w:gridSpan w:val="3"/>
          </w:tcPr>
          <w:p w14:paraId="51019979" w14:textId="77777777" w:rsidR="00215B36" w:rsidRPr="007B55D4" w:rsidRDefault="00215B36" w:rsidP="007B55D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Przedmiot:</w:t>
            </w:r>
            <w:r w:rsidR="00955834" w:rsidRPr="007B55D4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644" w:type="dxa"/>
            <w:gridSpan w:val="4"/>
          </w:tcPr>
          <w:p w14:paraId="456998D0" w14:textId="0EDE9755" w:rsidR="00215B36" w:rsidRPr="007B55D4" w:rsidRDefault="00955834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Gospodarka </w:t>
            </w:r>
            <w:r w:rsidR="003D2B9A">
              <w:rPr>
                <w:rFonts w:cstheme="minorHAnsi"/>
                <w:b/>
              </w:rPr>
              <w:t>n</w:t>
            </w:r>
            <w:r w:rsidRPr="007B55D4">
              <w:rPr>
                <w:rFonts w:cstheme="minorHAnsi"/>
                <w:b/>
              </w:rPr>
              <w:t>ieruchomościami</w:t>
            </w:r>
          </w:p>
        </w:tc>
      </w:tr>
      <w:tr w:rsidR="00215B36" w:rsidRPr="007B55D4" w14:paraId="297F9DBB" w14:textId="77777777" w:rsidTr="0035649C">
        <w:tc>
          <w:tcPr>
            <w:tcW w:w="4644" w:type="dxa"/>
            <w:gridSpan w:val="3"/>
          </w:tcPr>
          <w:p w14:paraId="61401B58" w14:textId="712E3754" w:rsidR="00215B36" w:rsidRPr="007B55D4" w:rsidRDefault="003D2B9A" w:rsidP="007B55D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7365F547" w14:textId="649F5A95" w:rsidR="00215B36" w:rsidRPr="003D2B9A" w:rsidRDefault="003D2B9A" w:rsidP="003D2B9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</w:tr>
      <w:tr w:rsidR="00215B36" w:rsidRPr="007B55D4" w14:paraId="6D621CB1" w14:textId="77777777" w:rsidTr="0035649C">
        <w:tc>
          <w:tcPr>
            <w:tcW w:w="4644" w:type="dxa"/>
            <w:gridSpan w:val="3"/>
          </w:tcPr>
          <w:p w14:paraId="1FD2C901" w14:textId="77777777" w:rsidR="00215B36" w:rsidRPr="007B55D4" w:rsidRDefault="00215B36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Rodzaj przedmiotu: </w:t>
            </w:r>
            <w:r w:rsidR="00955834" w:rsidRPr="007B55D4">
              <w:rPr>
                <w:rFonts w:cstheme="minorHAnsi"/>
                <w:b/>
              </w:rPr>
              <w:t>obowiązkowy</w:t>
            </w:r>
          </w:p>
        </w:tc>
        <w:tc>
          <w:tcPr>
            <w:tcW w:w="4644" w:type="dxa"/>
            <w:gridSpan w:val="4"/>
          </w:tcPr>
          <w:p w14:paraId="7475FC6F" w14:textId="77777777" w:rsidR="00215B36" w:rsidRPr="007B55D4" w:rsidRDefault="0056280A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Język wykładowy:</w:t>
            </w:r>
            <w:r w:rsidR="00955834" w:rsidRPr="007B55D4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7B55D4" w14:paraId="729F1C2F" w14:textId="77777777" w:rsidTr="0035649C">
        <w:tc>
          <w:tcPr>
            <w:tcW w:w="2376" w:type="dxa"/>
            <w:gridSpan w:val="2"/>
          </w:tcPr>
          <w:p w14:paraId="67F3A191" w14:textId="77777777" w:rsidR="00215B36" w:rsidRPr="007B55D4" w:rsidRDefault="00215B36" w:rsidP="00571F1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Rok studiów:</w:t>
            </w:r>
            <w:r w:rsidR="00955834" w:rsidRPr="007B55D4">
              <w:rPr>
                <w:rFonts w:cstheme="minorHAnsi"/>
                <w:b/>
              </w:rPr>
              <w:t xml:space="preserve"> </w:t>
            </w:r>
            <w:r w:rsidR="00571F19">
              <w:rPr>
                <w:rFonts w:cstheme="minorHAnsi"/>
                <w:b/>
              </w:rPr>
              <w:t>II</w:t>
            </w:r>
          </w:p>
        </w:tc>
        <w:tc>
          <w:tcPr>
            <w:tcW w:w="2268" w:type="dxa"/>
          </w:tcPr>
          <w:p w14:paraId="088A2DD7" w14:textId="77777777" w:rsidR="00215B36" w:rsidRPr="007B55D4" w:rsidRDefault="00215B36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Semestry/y:  </w:t>
            </w:r>
            <w:r w:rsidR="00955834" w:rsidRPr="007B55D4">
              <w:rPr>
                <w:rFonts w:cstheme="minorHAnsi"/>
                <w:b/>
              </w:rPr>
              <w:t>3</w:t>
            </w:r>
          </w:p>
        </w:tc>
        <w:tc>
          <w:tcPr>
            <w:tcW w:w="4644" w:type="dxa"/>
            <w:gridSpan w:val="4"/>
          </w:tcPr>
          <w:p w14:paraId="380D55BE" w14:textId="77777777" w:rsidR="00215B36" w:rsidRPr="007B55D4" w:rsidRDefault="0056280A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 Liczba godzin ogółem:</w:t>
            </w:r>
            <w:r w:rsidR="00955834" w:rsidRPr="007B55D4">
              <w:rPr>
                <w:rFonts w:cstheme="minorHAnsi"/>
                <w:b/>
              </w:rPr>
              <w:t xml:space="preserve"> </w:t>
            </w:r>
            <w:r w:rsidR="00944933" w:rsidRPr="007B55D4">
              <w:rPr>
                <w:rFonts w:cstheme="minorHAnsi"/>
                <w:b/>
              </w:rPr>
              <w:t xml:space="preserve"> 30</w:t>
            </w:r>
          </w:p>
        </w:tc>
      </w:tr>
      <w:tr w:rsidR="00215B36" w:rsidRPr="007B55D4" w14:paraId="6A694EA5" w14:textId="77777777" w:rsidTr="0035649C">
        <w:tc>
          <w:tcPr>
            <w:tcW w:w="4644" w:type="dxa"/>
            <w:gridSpan w:val="3"/>
          </w:tcPr>
          <w:p w14:paraId="5D091FD3" w14:textId="30E05C9B" w:rsidR="00215B36" w:rsidRPr="003D2B9A" w:rsidRDefault="003D2B9A" w:rsidP="003D2B9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3D2B9A">
              <w:rPr>
                <w:rFonts w:cstheme="minorHAnsi"/>
                <w:b/>
              </w:rPr>
              <w:t xml:space="preserve">Formy dydaktyczne prowadzenia zajęć </w:t>
            </w:r>
            <w:r w:rsidR="00215B36" w:rsidRPr="003D2B9A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4216B918" w14:textId="2AD43DF0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Wykład (wyk)</w:t>
            </w:r>
            <w:r w:rsidRPr="007B55D4">
              <w:rPr>
                <w:rFonts w:cstheme="minorHAnsi"/>
                <w:b/>
              </w:rPr>
              <w:br/>
              <w:t>Ćwiczenia (ćw</w:t>
            </w:r>
            <w:r w:rsidR="003D2B9A">
              <w:rPr>
                <w:rFonts w:cstheme="minorHAnsi"/>
                <w:b/>
              </w:rPr>
              <w:t>.</w:t>
            </w:r>
            <w:r w:rsidRPr="007B55D4">
              <w:rPr>
                <w:rFonts w:cstheme="minorHAnsi"/>
                <w:b/>
              </w:rPr>
              <w:t>)</w:t>
            </w:r>
          </w:p>
        </w:tc>
        <w:tc>
          <w:tcPr>
            <w:tcW w:w="2379" w:type="dxa"/>
            <w:gridSpan w:val="2"/>
          </w:tcPr>
          <w:p w14:paraId="7CC7A695" w14:textId="77777777" w:rsidR="00215B36" w:rsidRPr="007B55D4" w:rsidRDefault="0094493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15</w:t>
            </w:r>
          </w:p>
          <w:p w14:paraId="124E8C4E" w14:textId="77777777" w:rsidR="00944933" w:rsidRPr="007B55D4" w:rsidRDefault="0094493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15</w:t>
            </w:r>
          </w:p>
        </w:tc>
      </w:tr>
      <w:tr w:rsidR="00215B36" w:rsidRPr="007B55D4" w14:paraId="5B54AA92" w14:textId="77777777" w:rsidTr="0035649C">
        <w:tc>
          <w:tcPr>
            <w:tcW w:w="4644" w:type="dxa"/>
            <w:gridSpan w:val="3"/>
            <w:vAlign w:val="center"/>
          </w:tcPr>
          <w:p w14:paraId="64FB06A0" w14:textId="188C4F1A" w:rsidR="00215B36" w:rsidRPr="003D2B9A" w:rsidRDefault="003D2B9A" w:rsidP="003D2B9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9.     </w:t>
            </w:r>
            <w:r w:rsidR="00215B36" w:rsidRPr="003D2B9A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3D2B9A">
              <w:rPr>
                <w:rFonts w:cstheme="minorHAnsi"/>
                <w:b/>
              </w:rPr>
              <w:t>:</w:t>
            </w:r>
            <w:r>
              <w:rPr>
                <w:rFonts w:cstheme="minorHAnsi"/>
                <w:b/>
              </w:rPr>
              <w:t xml:space="preserve"> dr inż. Monika Jaroszewska</w:t>
            </w:r>
          </w:p>
        </w:tc>
        <w:tc>
          <w:tcPr>
            <w:tcW w:w="4644" w:type="dxa"/>
            <w:gridSpan w:val="4"/>
            <w:vAlign w:val="center"/>
          </w:tcPr>
          <w:p w14:paraId="0D3A1D8B" w14:textId="77777777" w:rsidR="00944933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Koordynator:</w:t>
            </w:r>
          </w:p>
          <w:p w14:paraId="098C02D0" w14:textId="77777777" w:rsidR="00944933" w:rsidRPr="007B55D4" w:rsidRDefault="0094493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Dr inż.  Monika Jaroszewska</w:t>
            </w:r>
          </w:p>
        </w:tc>
      </w:tr>
      <w:tr w:rsidR="00C90CCB" w:rsidRPr="007B55D4" w14:paraId="2D0FE224" w14:textId="77777777" w:rsidTr="0035649C">
        <w:tc>
          <w:tcPr>
            <w:tcW w:w="9288" w:type="dxa"/>
            <w:gridSpan w:val="7"/>
          </w:tcPr>
          <w:p w14:paraId="5A20880B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7B55D4" w14:paraId="5F3D2235" w14:textId="77777777" w:rsidTr="0035649C">
        <w:tc>
          <w:tcPr>
            <w:tcW w:w="9288" w:type="dxa"/>
            <w:gridSpan w:val="7"/>
          </w:tcPr>
          <w:p w14:paraId="5563583E" w14:textId="77777777" w:rsidR="00C90CCB" w:rsidRPr="007B55D4" w:rsidRDefault="0094493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Zaliczenie przedmiotów „Kataster nieruchomości” (I stopnia), „Gospodarka nieruchomościami”(I stopnia), „Szacowanie nieruchomości” (I stopnia)</w:t>
            </w:r>
          </w:p>
        </w:tc>
      </w:tr>
      <w:tr w:rsidR="00C90CCB" w:rsidRPr="007B55D4" w14:paraId="4E97BE5D" w14:textId="77777777" w:rsidTr="0035649C">
        <w:tc>
          <w:tcPr>
            <w:tcW w:w="9288" w:type="dxa"/>
            <w:gridSpan w:val="7"/>
          </w:tcPr>
          <w:p w14:paraId="4756235F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7B55D4" w14:paraId="01AD2AE1" w14:textId="77777777" w:rsidTr="0035649C">
        <w:tc>
          <w:tcPr>
            <w:tcW w:w="9288" w:type="dxa"/>
            <w:gridSpan w:val="7"/>
          </w:tcPr>
          <w:p w14:paraId="2E6EE13C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Wiedza (CW):</w:t>
            </w:r>
          </w:p>
          <w:p w14:paraId="6EC38067" w14:textId="77777777" w:rsidR="00944933" w:rsidRPr="007B55D4" w:rsidRDefault="00944933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CW1.</w:t>
            </w:r>
            <w:r w:rsidRPr="007B55D4">
              <w:rPr>
                <w:rFonts w:cstheme="minorHAnsi"/>
              </w:rPr>
              <w:t xml:space="preserve"> Zapoznanie studentów z wiedzą dotyczącą rynku nieruchomości, cyklów koniunkturalnych rynku nieruchomości, praw podaży i popytu na kształtowanie rynku nieruchomości, analizy rynku nieruchomości poprzez zbieranie informacji o transakcjach i nieruchomościach z różnych rejestrów publicznych</w:t>
            </w:r>
            <w:r w:rsidR="00AC79CF" w:rsidRPr="007B55D4">
              <w:rPr>
                <w:rFonts w:cstheme="minorHAnsi"/>
              </w:rPr>
              <w:t xml:space="preserve">, w tym w szczególności państwowego zasobu geodezyjnego i kartograficznego </w:t>
            </w:r>
          </w:p>
          <w:p w14:paraId="5D21E5CE" w14:textId="77777777" w:rsidR="00AC79CF" w:rsidRPr="007B55D4" w:rsidRDefault="00944933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CW2.</w:t>
            </w:r>
            <w:r w:rsidRPr="007B55D4">
              <w:rPr>
                <w:rFonts w:cstheme="minorHAnsi"/>
              </w:rPr>
              <w:t xml:space="preserve"> Zapoznanie  studentów z wiedzą dotyczącą zawodów związanych z rynkiem nieruchomości</w:t>
            </w:r>
            <w:r w:rsidR="00AC79CF" w:rsidRPr="007B55D4">
              <w:rPr>
                <w:rFonts w:cstheme="minorHAnsi"/>
              </w:rPr>
              <w:t xml:space="preserve"> </w:t>
            </w:r>
          </w:p>
          <w:p w14:paraId="7879E95F" w14:textId="77777777" w:rsidR="00C90CCB" w:rsidRDefault="00AC79CF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CW3.</w:t>
            </w:r>
            <w:r w:rsidRPr="007B55D4">
              <w:rPr>
                <w:rFonts w:cstheme="minorHAnsi"/>
              </w:rPr>
              <w:t xml:space="preserve"> Zapoznanie  studentów z istotą wartości nieruchomości jako podstawy rozliczeń, odszkodowań i dowodów w postępowaniach administracyjnych, skarbowych, sądowych, egzekucyjnych cywilnych itd.</w:t>
            </w:r>
          </w:p>
          <w:p w14:paraId="77FAE409" w14:textId="77777777" w:rsidR="007B55D4" w:rsidRPr="007B55D4" w:rsidRDefault="007B55D4" w:rsidP="007B55D4">
            <w:pPr>
              <w:jc w:val="both"/>
              <w:rPr>
                <w:rFonts w:cstheme="minorHAnsi"/>
              </w:rPr>
            </w:pPr>
          </w:p>
          <w:p w14:paraId="6F0B174A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Umiejętności (CU):</w:t>
            </w:r>
          </w:p>
          <w:p w14:paraId="178972FD" w14:textId="77777777" w:rsidR="00C90CCB" w:rsidRPr="007B55D4" w:rsidRDefault="00AC79CF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CU1.</w:t>
            </w:r>
            <w:r w:rsidRPr="007B55D4">
              <w:rPr>
                <w:rFonts w:cstheme="minorHAnsi"/>
              </w:rPr>
              <w:t xml:space="preserve"> Pozyskanie przez studenta umiejętności zbierania, przetwarzania i analizy danych o rynku nieruchomości na potrzeby określania: trendu czasowego, atrybutów rynkowych oraz wag atrybutów rynkowych,</w:t>
            </w:r>
          </w:p>
          <w:p w14:paraId="0F0D0631" w14:textId="77777777" w:rsidR="00C90CCB" w:rsidRPr="007B55D4" w:rsidRDefault="00AC79CF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C</w:t>
            </w:r>
            <w:r w:rsidR="00D41628" w:rsidRPr="007B55D4">
              <w:rPr>
                <w:rFonts w:cstheme="minorHAnsi"/>
                <w:b/>
              </w:rPr>
              <w:t>U</w:t>
            </w:r>
            <w:r w:rsidRPr="007B55D4">
              <w:rPr>
                <w:rFonts w:cstheme="minorHAnsi"/>
                <w:b/>
              </w:rPr>
              <w:t xml:space="preserve">2 </w:t>
            </w:r>
            <w:r w:rsidRPr="007B55D4">
              <w:rPr>
                <w:rFonts w:cstheme="minorHAnsi"/>
              </w:rPr>
              <w:t xml:space="preserve">. Nabycie umiejętności obliczania: trendu czasowego oraz wag cech rynkowych, </w:t>
            </w:r>
          </w:p>
          <w:p w14:paraId="01B334B6" w14:textId="77777777" w:rsidR="00AC79CF" w:rsidRDefault="00AC79CF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C</w:t>
            </w:r>
            <w:r w:rsidR="00D41628" w:rsidRPr="007B55D4">
              <w:rPr>
                <w:rFonts w:cstheme="minorHAnsi"/>
                <w:b/>
              </w:rPr>
              <w:t>U</w:t>
            </w:r>
            <w:r w:rsidRPr="007B55D4">
              <w:rPr>
                <w:rFonts w:cstheme="minorHAnsi"/>
                <w:b/>
              </w:rPr>
              <w:t>3</w:t>
            </w:r>
            <w:r w:rsidRPr="007B55D4">
              <w:rPr>
                <w:rFonts w:cstheme="minorHAnsi"/>
              </w:rPr>
              <w:t>. Pozyskanie umiejętności dyskontowania i kapitalizacji pieniądza w czasie.</w:t>
            </w:r>
          </w:p>
          <w:p w14:paraId="52F9D25A" w14:textId="77777777" w:rsidR="007B55D4" w:rsidRPr="007B55D4" w:rsidRDefault="007B55D4" w:rsidP="007B55D4">
            <w:pPr>
              <w:rPr>
                <w:rFonts w:cstheme="minorHAnsi"/>
              </w:rPr>
            </w:pPr>
          </w:p>
          <w:p w14:paraId="5507B54A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Kompetencje społeczne (CK):</w:t>
            </w:r>
          </w:p>
          <w:p w14:paraId="23C2CCA0" w14:textId="77777777" w:rsidR="00AC79CF" w:rsidRPr="007B55D4" w:rsidRDefault="00AC79CF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 xml:space="preserve">CK1. </w:t>
            </w:r>
            <w:r w:rsidRPr="007B55D4">
              <w:rPr>
                <w:rFonts w:cstheme="minorHAnsi"/>
              </w:rPr>
              <w:t>Przygotowanie studenta do samodzielnego pozyskiwania i przetwarzania danych o rynku nieruchomości oraz danych państwowego zasobu geodezyjnego i kartograficznego w celach analitycznych rynku nieruchomości.</w:t>
            </w:r>
          </w:p>
          <w:p w14:paraId="0330C974" w14:textId="77777777" w:rsidR="00254DF1" w:rsidRPr="007B55D4" w:rsidRDefault="00254DF1" w:rsidP="007B55D4">
            <w:pPr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CK2.</w:t>
            </w:r>
            <w:r w:rsidRPr="007B55D4">
              <w:rPr>
                <w:rFonts w:cstheme="minorHAnsi"/>
              </w:rPr>
              <w:t xml:space="preserve"> Przygotowanie studenta do praktyk zawodowych w dziedzinie wyceny nieruchomości.</w:t>
            </w:r>
          </w:p>
        </w:tc>
      </w:tr>
      <w:tr w:rsidR="00C90CCB" w:rsidRPr="007B55D4" w14:paraId="5EF6F233" w14:textId="77777777" w:rsidTr="0035649C">
        <w:tc>
          <w:tcPr>
            <w:tcW w:w="9288" w:type="dxa"/>
            <w:gridSpan w:val="7"/>
          </w:tcPr>
          <w:p w14:paraId="6B52B502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7B55D4" w14:paraId="7E6D2AEA" w14:textId="77777777" w:rsidTr="0035649C">
        <w:tc>
          <w:tcPr>
            <w:tcW w:w="9288" w:type="dxa"/>
            <w:gridSpan w:val="7"/>
          </w:tcPr>
          <w:p w14:paraId="42B6770D" w14:textId="77777777" w:rsidR="00C90CCB" w:rsidRPr="007B55D4" w:rsidRDefault="0056280A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Wiedza (EKW</w:t>
            </w:r>
            <w:r w:rsidR="00C90CCB" w:rsidRPr="007B55D4">
              <w:rPr>
                <w:rFonts w:cstheme="minorHAnsi"/>
                <w:b/>
              </w:rPr>
              <w:t>):</w:t>
            </w:r>
          </w:p>
          <w:p w14:paraId="6D021678" w14:textId="1F0FDFBC" w:rsidR="00254DF1" w:rsidRPr="007B55D4" w:rsidRDefault="00254DF1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E</w:t>
            </w:r>
            <w:r w:rsidR="00230B1E" w:rsidRPr="007B55D4">
              <w:rPr>
                <w:rFonts w:cstheme="minorHAnsi"/>
                <w:b/>
              </w:rPr>
              <w:t>KW</w:t>
            </w:r>
            <w:r w:rsidRPr="007B55D4">
              <w:rPr>
                <w:rFonts w:cstheme="minorHAnsi"/>
                <w:b/>
              </w:rPr>
              <w:t>1</w:t>
            </w:r>
            <w:r w:rsidRPr="007B55D4">
              <w:rPr>
                <w:rFonts w:cstheme="minorHAnsi"/>
              </w:rPr>
              <w:t xml:space="preserve">. Student ma podstawową wiedzę opartą na podbudowie teoretycznej dotyczącą gospodarki nieruchomościami, w tym w szczególności: rynku nieruchomości, zawodów związanych z rynkiem nieruchomości, wykorzystania opracowań geodezyjnych i kartograficznych w gospodarce nieruchomości oraz istoty wartości – jako podstawy rozliczeń, odszkodowań oraz dowodów </w:t>
            </w:r>
            <w:r w:rsidR="003D2B9A">
              <w:rPr>
                <w:rFonts w:cstheme="minorHAnsi"/>
              </w:rPr>
              <w:t xml:space="preserve">                               </w:t>
            </w:r>
            <w:r w:rsidRPr="007B55D4">
              <w:rPr>
                <w:rFonts w:cstheme="minorHAnsi"/>
              </w:rPr>
              <w:t>w postępowaniach administracyjnych, sądowych, egzekucyjnych, skarbowych i innych</w:t>
            </w:r>
          </w:p>
          <w:p w14:paraId="0424F741" w14:textId="6CE56C33" w:rsidR="00C90CCB" w:rsidRDefault="00254DF1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>E</w:t>
            </w:r>
            <w:r w:rsidR="00230B1E" w:rsidRPr="007B55D4">
              <w:rPr>
                <w:rFonts w:cstheme="minorHAnsi"/>
                <w:b/>
              </w:rPr>
              <w:t>KW</w:t>
            </w:r>
            <w:r w:rsidRPr="007B55D4">
              <w:rPr>
                <w:rFonts w:cstheme="minorHAnsi"/>
                <w:b/>
              </w:rPr>
              <w:t xml:space="preserve">2. </w:t>
            </w:r>
            <w:r w:rsidRPr="007B55D4">
              <w:rPr>
                <w:rFonts w:cstheme="minorHAnsi"/>
              </w:rPr>
              <w:t xml:space="preserve">Student będzie posiadał wiedzę dotyczącą zawodów związanych z rynkiem nieruchomości, </w:t>
            </w:r>
            <w:r w:rsidR="003D2B9A">
              <w:rPr>
                <w:rFonts w:cstheme="minorHAnsi"/>
              </w:rPr>
              <w:t xml:space="preserve">             </w:t>
            </w:r>
            <w:r w:rsidRPr="007B55D4">
              <w:rPr>
                <w:rFonts w:cstheme="minorHAnsi"/>
              </w:rPr>
              <w:t>w tym drogi do zawodu, uprawnień oraz odpowiedzialności</w:t>
            </w:r>
            <w:r w:rsidRPr="007B55D4">
              <w:rPr>
                <w:rFonts w:cstheme="minorHAnsi"/>
                <w:b/>
              </w:rPr>
              <w:t xml:space="preserve"> </w:t>
            </w:r>
          </w:p>
          <w:p w14:paraId="192E1D42" w14:textId="77777777" w:rsidR="007B55D4" w:rsidRPr="007B55D4" w:rsidRDefault="007B55D4" w:rsidP="007B55D4">
            <w:pPr>
              <w:rPr>
                <w:rFonts w:cstheme="minorHAnsi"/>
                <w:b/>
              </w:rPr>
            </w:pPr>
          </w:p>
          <w:p w14:paraId="192519A3" w14:textId="77777777" w:rsidR="00C90CCB" w:rsidRPr="007B55D4" w:rsidRDefault="0056280A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Umiejętności (EKU</w:t>
            </w:r>
            <w:r w:rsidR="00C90CCB" w:rsidRPr="007B55D4">
              <w:rPr>
                <w:rFonts w:cstheme="minorHAnsi"/>
                <w:b/>
              </w:rPr>
              <w:t>):</w:t>
            </w:r>
          </w:p>
          <w:p w14:paraId="3F553F95" w14:textId="77777777" w:rsidR="00254DF1" w:rsidRPr="007B55D4" w:rsidRDefault="006B0913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E</w:t>
            </w:r>
            <w:r w:rsidR="00230B1E" w:rsidRPr="007B55D4">
              <w:rPr>
                <w:rFonts w:cstheme="minorHAnsi"/>
                <w:b/>
              </w:rPr>
              <w:t>KU</w:t>
            </w:r>
            <w:r w:rsidRPr="007B55D4">
              <w:rPr>
                <w:rFonts w:cstheme="minorHAnsi"/>
                <w:b/>
              </w:rPr>
              <w:t>1</w:t>
            </w:r>
            <w:r w:rsidR="00254DF1" w:rsidRPr="007B55D4">
              <w:rPr>
                <w:rFonts w:cstheme="minorHAnsi"/>
                <w:b/>
              </w:rPr>
              <w:t>.</w:t>
            </w:r>
            <w:r w:rsidR="00254DF1" w:rsidRPr="007B55D4">
              <w:rPr>
                <w:rFonts w:cstheme="minorHAnsi"/>
              </w:rPr>
              <w:t xml:space="preserve"> </w:t>
            </w:r>
            <w:r w:rsidRPr="007B55D4">
              <w:rPr>
                <w:rFonts w:cstheme="minorHAnsi"/>
              </w:rPr>
              <w:t>Student w</w:t>
            </w:r>
            <w:r w:rsidR="00254DF1" w:rsidRPr="007B55D4">
              <w:rPr>
                <w:rFonts w:cstheme="minorHAnsi"/>
              </w:rPr>
              <w:t>ykazuje się umiejętnością przeprowadzenia analizy rynku nieruchomości: trend czasowy, dobór cech rynkowych</w:t>
            </w:r>
            <w:r w:rsidRPr="007B55D4">
              <w:rPr>
                <w:rFonts w:cstheme="minorHAnsi"/>
              </w:rPr>
              <w:t>, określenie wag cech rynkowych z pozyskaniem danych z rejestrów źródłowych,</w:t>
            </w:r>
          </w:p>
          <w:p w14:paraId="447507E7" w14:textId="77777777" w:rsidR="006B0913" w:rsidRPr="007B55D4" w:rsidRDefault="006B0913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E</w:t>
            </w:r>
            <w:r w:rsidR="00230B1E" w:rsidRPr="007B55D4">
              <w:rPr>
                <w:rFonts w:cstheme="minorHAnsi"/>
                <w:b/>
              </w:rPr>
              <w:t>KU</w:t>
            </w:r>
            <w:r w:rsidRPr="007B55D4">
              <w:rPr>
                <w:rFonts w:cstheme="minorHAnsi"/>
                <w:b/>
              </w:rPr>
              <w:t>2</w:t>
            </w:r>
            <w:r w:rsidRPr="007B55D4">
              <w:rPr>
                <w:rFonts w:cstheme="minorHAnsi"/>
              </w:rPr>
              <w:t>. Student posiada umiejętności obliczania podstawowych parametrów rynku nieruchomości</w:t>
            </w:r>
          </w:p>
          <w:p w14:paraId="58BCFB6A" w14:textId="3B0E3356" w:rsidR="006B0913" w:rsidRDefault="006B0913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E</w:t>
            </w:r>
            <w:r w:rsidR="00230B1E" w:rsidRPr="007B55D4">
              <w:rPr>
                <w:rFonts w:cstheme="minorHAnsi"/>
                <w:b/>
              </w:rPr>
              <w:t>KU</w:t>
            </w:r>
            <w:r w:rsidRPr="007B55D4">
              <w:rPr>
                <w:rFonts w:cstheme="minorHAnsi"/>
                <w:b/>
              </w:rPr>
              <w:t>3.</w:t>
            </w:r>
            <w:r w:rsidRPr="007B55D4">
              <w:rPr>
                <w:rFonts w:cstheme="minorHAnsi"/>
              </w:rPr>
              <w:t xml:space="preserve"> Student posiada umiejętności obliczania wartości nieruchomości w czasie (dyskontowanie </w:t>
            </w:r>
            <w:r w:rsidR="003D2B9A">
              <w:rPr>
                <w:rFonts w:cstheme="minorHAnsi"/>
              </w:rPr>
              <w:t xml:space="preserve">                       </w:t>
            </w:r>
            <w:r w:rsidRPr="007B55D4">
              <w:rPr>
                <w:rFonts w:cstheme="minorHAnsi"/>
              </w:rPr>
              <w:t>i kapitalizacja).</w:t>
            </w:r>
          </w:p>
          <w:p w14:paraId="6505EAD2" w14:textId="77777777" w:rsidR="007B55D4" w:rsidRPr="007B55D4" w:rsidRDefault="007B55D4" w:rsidP="007B55D4">
            <w:pPr>
              <w:jc w:val="both"/>
              <w:rPr>
                <w:rFonts w:cstheme="minorHAnsi"/>
              </w:rPr>
            </w:pPr>
          </w:p>
          <w:p w14:paraId="2F0E67E9" w14:textId="77777777" w:rsidR="00C90CCB" w:rsidRPr="007B55D4" w:rsidRDefault="0056280A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Kompetencje społeczne (EKK</w:t>
            </w:r>
            <w:r w:rsidR="00C90CCB" w:rsidRPr="007B55D4">
              <w:rPr>
                <w:rFonts w:cstheme="minorHAnsi"/>
                <w:b/>
              </w:rPr>
              <w:t>):</w:t>
            </w:r>
          </w:p>
          <w:p w14:paraId="56B52584" w14:textId="77777777" w:rsidR="006B0913" w:rsidRPr="007B55D4" w:rsidRDefault="006B0913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EKK 1.</w:t>
            </w:r>
            <w:r w:rsidRPr="007B55D4">
              <w:rPr>
                <w:rFonts w:cstheme="minorHAnsi"/>
              </w:rPr>
              <w:t xml:space="preserve"> Student będzie samodzielnie pozyskiwał i przetwarzał dane oraz oceniał ich pod względem trendów panujących na danym rynku nieruchomości.</w:t>
            </w:r>
          </w:p>
        </w:tc>
      </w:tr>
      <w:tr w:rsidR="00C90CCB" w:rsidRPr="007B55D4" w14:paraId="515E5E0E" w14:textId="77777777" w:rsidTr="0035649C">
        <w:tc>
          <w:tcPr>
            <w:tcW w:w="9288" w:type="dxa"/>
            <w:gridSpan w:val="7"/>
            <w:tcBorders>
              <w:bottom w:val="single" w:sz="4" w:space="0" w:color="auto"/>
            </w:tcBorders>
          </w:tcPr>
          <w:p w14:paraId="3D145DC7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5F7A09" w:rsidRPr="007B55D4" w14:paraId="7863154D" w14:textId="77777777" w:rsidTr="00006E42">
        <w:tc>
          <w:tcPr>
            <w:tcW w:w="8625" w:type="dxa"/>
            <w:gridSpan w:val="6"/>
            <w:tcBorders>
              <w:bottom w:val="single" w:sz="4" w:space="0" w:color="auto"/>
            </w:tcBorders>
          </w:tcPr>
          <w:p w14:paraId="2C4B12DB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Wykład:</w:t>
            </w:r>
          </w:p>
          <w:p w14:paraId="571F383E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Wyk.1</w:t>
            </w:r>
            <w:r w:rsidRPr="007B55D4">
              <w:rPr>
                <w:rFonts w:cstheme="minorHAnsi"/>
              </w:rPr>
              <w:t xml:space="preserve">  Repetytorium wiedzy z zakresu gospodarki nieruchomościami z programu studiów I stopnia.</w:t>
            </w:r>
          </w:p>
          <w:p w14:paraId="63BD96CF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Wyk.2</w:t>
            </w:r>
            <w:r w:rsidRPr="007B55D4">
              <w:rPr>
                <w:rFonts w:cstheme="minorHAnsi"/>
              </w:rPr>
              <w:t xml:space="preserve"> Rynek nieruchomości w Polsce – podstawowe uwarunkowania.</w:t>
            </w:r>
          </w:p>
          <w:p w14:paraId="7B4F7FCD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3</w:t>
            </w:r>
            <w:r w:rsidRPr="007B55D4">
              <w:rPr>
                <w:rFonts w:cstheme="minorHAnsi"/>
              </w:rPr>
              <w:t xml:space="preserve"> Racjonalna gospodarka nieruchomościami i jej wpływ na rynek nieruchomości. Wzajemne związki pomiędzy gospodarką nieruchomościami i gospodarką przestrzenną.</w:t>
            </w:r>
          </w:p>
          <w:p w14:paraId="33E6DE4C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4</w:t>
            </w:r>
            <w:r w:rsidRPr="007B55D4">
              <w:rPr>
                <w:rFonts w:cstheme="minorHAnsi"/>
              </w:rPr>
              <w:t xml:space="preserve"> Podmioty działające na rynku nieruchomości – regulacje prawne dotyczące ich działalności: podmioty krajowe i zagraniczne</w:t>
            </w:r>
          </w:p>
          <w:p w14:paraId="3AEAE925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Wyk.5</w:t>
            </w:r>
            <w:r w:rsidRPr="007B55D4">
              <w:rPr>
                <w:rFonts w:cstheme="minorHAnsi"/>
              </w:rPr>
              <w:t xml:space="preserve"> Zawody obsługujące rynek nieruchomości:</w:t>
            </w:r>
          </w:p>
          <w:p w14:paraId="60FEFA9E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rzeczoznawcy majątkowi, pośrednicy w obrocie nieruchomościami, zarządcy nieruchomości</w:t>
            </w:r>
          </w:p>
          <w:p w14:paraId="30E178DC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podstawy prawne działalności</w:t>
            </w:r>
          </w:p>
          <w:p w14:paraId="54E65441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uprawnienia (licencje ) zawodowe</w:t>
            </w:r>
          </w:p>
          <w:p w14:paraId="233B34A1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prawa i obowiązki</w:t>
            </w:r>
          </w:p>
          <w:p w14:paraId="315ED75C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odpowiedzialność zawodowa, cywilna i karna</w:t>
            </w:r>
          </w:p>
          <w:p w14:paraId="1E78BA38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6</w:t>
            </w:r>
            <w:r w:rsidRPr="007B55D4">
              <w:rPr>
                <w:rFonts w:cstheme="minorHAnsi"/>
              </w:rPr>
              <w:t xml:space="preserve"> Gospodarka nieruchomości w świetle aktualnych regulacji prawnych, ze szczególnym uwzględnieniem gospodarki nieruchomościami Skarbu Państwa:</w:t>
            </w:r>
          </w:p>
          <w:p w14:paraId="188CA8FF" w14:textId="77777777" w:rsidR="005F7A09" w:rsidRPr="007B55D4" w:rsidRDefault="005F7A09" w:rsidP="007B55D4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przepisy podstawowe</w:t>
            </w:r>
          </w:p>
          <w:p w14:paraId="673C1062" w14:textId="77777777" w:rsidR="005F7A09" w:rsidRPr="007B55D4" w:rsidRDefault="005F7A09" w:rsidP="007B55D4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przepisy szczególne</w:t>
            </w:r>
          </w:p>
          <w:p w14:paraId="064D5FF7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7</w:t>
            </w:r>
            <w:r w:rsidRPr="007B55D4">
              <w:rPr>
                <w:rFonts w:cstheme="minorHAnsi"/>
              </w:rPr>
              <w:t xml:space="preserve"> Wartość nieruchomości jako podstawa rozliczeń i odszkodowań za nieruchomości</w:t>
            </w:r>
          </w:p>
          <w:p w14:paraId="61672A78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8</w:t>
            </w:r>
            <w:r w:rsidRPr="007B55D4">
              <w:rPr>
                <w:rFonts w:cstheme="minorHAnsi"/>
              </w:rPr>
              <w:t xml:space="preserve"> Wykorzystanie opracowań geodezyjno – kartograficznych w gospodarce nieruchomościami. Udział geodetów w procedurach gospodarki nieruchomościami.</w:t>
            </w:r>
          </w:p>
          <w:p w14:paraId="4DD53015" w14:textId="77777777" w:rsidR="005F7A09" w:rsidRPr="007B55D4" w:rsidRDefault="005F7A09" w:rsidP="007B55D4">
            <w:pPr>
              <w:rPr>
                <w:rFonts w:cstheme="minorHAnsi"/>
                <w:b/>
                <w:color w:val="FF0000"/>
              </w:rPr>
            </w:pPr>
          </w:p>
          <w:p w14:paraId="06A28474" w14:textId="77777777" w:rsidR="005F7A09" w:rsidRPr="007B55D4" w:rsidRDefault="005F7A09" w:rsidP="007B55D4">
            <w:pPr>
              <w:jc w:val="right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3BFFC0E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NS</w:t>
            </w:r>
          </w:p>
          <w:p w14:paraId="17357B7B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79CEE1B7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10B626FD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2</w:t>
            </w:r>
          </w:p>
          <w:p w14:paraId="370274FA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744E7615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0114E69D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19DFC691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38D15EA0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5327FD13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40249513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5677C534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4BD54AC9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50A2D444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11B606FA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0F36693C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7</w:t>
            </w:r>
          </w:p>
          <w:p w14:paraId="356FD00E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1D8D77D7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573B22E9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12B71A24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15729439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67AD0A93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747B8842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42274A88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15</w:t>
            </w:r>
          </w:p>
        </w:tc>
      </w:tr>
      <w:tr w:rsidR="005F7A09" w:rsidRPr="007B55D4" w14:paraId="596DE44E" w14:textId="77777777" w:rsidTr="00264990">
        <w:tc>
          <w:tcPr>
            <w:tcW w:w="8625" w:type="dxa"/>
            <w:gridSpan w:val="6"/>
            <w:tcBorders>
              <w:top w:val="nil"/>
              <w:bottom w:val="single" w:sz="4" w:space="0" w:color="auto"/>
            </w:tcBorders>
          </w:tcPr>
          <w:p w14:paraId="0C351945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Ćwiczenia:</w:t>
            </w:r>
          </w:p>
          <w:p w14:paraId="6C172DED" w14:textId="77777777" w:rsidR="005F7A09" w:rsidRPr="007B55D4" w:rsidRDefault="005F7A09" w:rsidP="007B55D4">
            <w:pPr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Ćw. 1 </w:t>
            </w:r>
            <w:r w:rsidRPr="007B55D4">
              <w:rPr>
                <w:rFonts w:cstheme="minorHAnsi"/>
              </w:rPr>
              <w:t>Analizy rynku nieruchomości: trend czasowy, aktualizowanie cen na datę wyceny, obliczanie wag cech rynkowych</w:t>
            </w:r>
          </w:p>
          <w:p w14:paraId="5049D056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Ćw.2 </w:t>
            </w:r>
            <w:r w:rsidRPr="007B55D4">
              <w:rPr>
                <w:rFonts w:cstheme="minorHAnsi"/>
              </w:rPr>
              <w:t>Obliczanie wartości nieruchomości : dyskontowanie i kapitalizacja</w:t>
            </w:r>
          </w:p>
          <w:p w14:paraId="3ACA5B2B" w14:textId="77777777" w:rsidR="005F7A09" w:rsidRPr="007B55D4" w:rsidRDefault="005F7A09" w:rsidP="007B55D4">
            <w:pPr>
              <w:jc w:val="right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001857FE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40F456CF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8</w:t>
            </w:r>
          </w:p>
          <w:p w14:paraId="78B30B21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</w:p>
          <w:p w14:paraId="07BEE6DB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7</w:t>
            </w:r>
          </w:p>
          <w:p w14:paraId="41AB0865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15</w:t>
            </w:r>
          </w:p>
        </w:tc>
      </w:tr>
      <w:tr w:rsidR="005F7A09" w:rsidRPr="007B55D4" w14:paraId="221001A6" w14:textId="77777777" w:rsidTr="00C2147E">
        <w:tc>
          <w:tcPr>
            <w:tcW w:w="8625" w:type="dxa"/>
            <w:gridSpan w:val="6"/>
          </w:tcPr>
          <w:p w14:paraId="67DC6777" w14:textId="77777777" w:rsidR="005F7A09" w:rsidRPr="007B55D4" w:rsidRDefault="005F7A09" w:rsidP="007B55D4">
            <w:pPr>
              <w:jc w:val="right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0D7A25FD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30</w:t>
            </w:r>
          </w:p>
        </w:tc>
      </w:tr>
    </w:tbl>
    <w:p w14:paraId="5B1C139F" w14:textId="77777777" w:rsidR="00C90CCB" w:rsidRPr="004F30C0" w:rsidRDefault="00C90CCB" w:rsidP="004F30C0">
      <w:pPr>
        <w:spacing w:line="240" w:lineRule="auto"/>
        <w:rPr>
          <w:rFonts w:ascii="Calibri" w:hAnsi="Calibri"/>
        </w:rPr>
      </w:pPr>
      <w:r w:rsidRPr="004F30C0">
        <w:rPr>
          <w:rFonts w:ascii="Calibri" w:hAnsi="Calibri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3"/>
        <w:gridCol w:w="102"/>
        <w:gridCol w:w="4683"/>
      </w:tblGrid>
      <w:tr w:rsidR="00C90CCB" w:rsidRPr="007B55D4" w14:paraId="5AA69910" w14:textId="77777777" w:rsidTr="00DE036F">
        <w:tc>
          <w:tcPr>
            <w:tcW w:w="9288" w:type="dxa"/>
            <w:gridSpan w:val="3"/>
          </w:tcPr>
          <w:p w14:paraId="5F299E31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>F – metody nauczania oraz środki dydaktyczne</w:t>
            </w:r>
          </w:p>
        </w:tc>
      </w:tr>
      <w:tr w:rsidR="00C90CCB" w:rsidRPr="007B55D4" w14:paraId="072B8C91" w14:textId="77777777" w:rsidTr="00DE036F">
        <w:tc>
          <w:tcPr>
            <w:tcW w:w="9288" w:type="dxa"/>
            <w:gridSpan w:val="3"/>
          </w:tcPr>
          <w:p w14:paraId="444ADDCB" w14:textId="77777777" w:rsidR="00C90CCB" w:rsidRPr="007B55D4" w:rsidRDefault="004F30C0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Wykłady – konserwatoryjne i problemowe. Ćwiczenia – przy wykorzystaniu tematów ćwiczeniowych, zestawów pytań i zadań kontrolnych.  </w:t>
            </w:r>
          </w:p>
        </w:tc>
      </w:tr>
      <w:tr w:rsidR="00C90CCB" w:rsidRPr="007B55D4" w14:paraId="4DC91399" w14:textId="77777777" w:rsidTr="00DE036F">
        <w:tc>
          <w:tcPr>
            <w:tcW w:w="9288" w:type="dxa"/>
            <w:gridSpan w:val="3"/>
          </w:tcPr>
          <w:p w14:paraId="2CBC45A8" w14:textId="77777777" w:rsidR="00C90CCB" w:rsidRPr="007B55D4" w:rsidRDefault="00C90CCB" w:rsidP="007B55D4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br w:type="page"/>
            </w:r>
            <w:r w:rsidRPr="007B55D4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7B55D4" w14:paraId="1EECEAEC" w14:textId="77777777" w:rsidTr="00C90CCB">
        <w:tc>
          <w:tcPr>
            <w:tcW w:w="4503" w:type="dxa"/>
          </w:tcPr>
          <w:p w14:paraId="3601BF0E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 – formułująca</w:t>
            </w:r>
          </w:p>
          <w:p w14:paraId="7C0B5A31" w14:textId="77777777" w:rsidR="00240C4F" w:rsidRPr="007B55D4" w:rsidRDefault="00240C4F" w:rsidP="007B55D4">
            <w:pPr>
              <w:jc w:val="both"/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F1 </w:t>
            </w:r>
            <w:r w:rsidRPr="007B55D4">
              <w:rPr>
                <w:rFonts w:cstheme="minorHAnsi"/>
                <w:i/>
              </w:rPr>
              <w:t>– na podstawie wypowiedzi studenta świadczących o zrozumieniu bądź brakach w zrozumieniu treści omawianych podczas zajęć</w:t>
            </w:r>
          </w:p>
          <w:p w14:paraId="5A900F66" w14:textId="77777777" w:rsidR="00240C4F" w:rsidRPr="007B55D4" w:rsidRDefault="00240C4F" w:rsidP="007B55D4">
            <w:pPr>
              <w:jc w:val="both"/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F2 </w:t>
            </w:r>
            <w:r w:rsidRPr="007B55D4">
              <w:rPr>
                <w:rFonts w:cstheme="minorHAnsi"/>
                <w:i/>
              </w:rPr>
              <w:t>– na podstawie  pytań zadawanych przez studenta świadczących o poziomie wiedzy i zainteresowania poruszaną problematyką</w:t>
            </w:r>
          </w:p>
          <w:p w14:paraId="63AB90CC" w14:textId="77777777" w:rsidR="004F30C0" w:rsidRPr="007B55D4" w:rsidRDefault="00240C4F" w:rsidP="007B55D4">
            <w:pPr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F3 </w:t>
            </w:r>
            <w:r w:rsidRPr="007B55D4">
              <w:rPr>
                <w:rFonts w:cstheme="minorHAnsi"/>
                <w:i/>
              </w:rPr>
              <w:t>– na podstawie aktywności poznawczej studenta podczas zajęć (znajomości literatury przedmiotu, dokonywania porównań, samodzielnego wyciągania wniosków itp.)</w:t>
            </w:r>
          </w:p>
          <w:p w14:paraId="47DECCA8" w14:textId="77777777" w:rsidR="00E56E10" w:rsidRPr="007B55D4" w:rsidRDefault="00E56E10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95E2E1C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2"/>
          </w:tcPr>
          <w:p w14:paraId="3D1BC349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P </w:t>
            </w:r>
            <w:r w:rsidR="00CA20B1" w:rsidRPr="007B55D4">
              <w:rPr>
                <w:rFonts w:cstheme="minorHAnsi"/>
                <w:b/>
              </w:rPr>
              <w:t>–</w:t>
            </w:r>
            <w:r w:rsidRPr="007B55D4">
              <w:rPr>
                <w:rFonts w:cstheme="minorHAnsi"/>
                <w:b/>
              </w:rPr>
              <w:t xml:space="preserve"> </w:t>
            </w:r>
            <w:r w:rsidR="00CA20B1" w:rsidRPr="007B55D4">
              <w:rPr>
                <w:rFonts w:cstheme="minorHAnsi"/>
                <w:b/>
              </w:rPr>
              <w:t>podsumowująca</w:t>
            </w:r>
          </w:p>
          <w:p w14:paraId="6D1F9C90" w14:textId="77777777" w:rsidR="00CA20B1" w:rsidRPr="007B55D4" w:rsidRDefault="00E56E10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70C6205E" w14:textId="77777777" w:rsidR="00240C4F" w:rsidRPr="007B55D4" w:rsidRDefault="00240C4F" w:rsidP="007B55D4">
            <w:pPr>
              <w:jc w:val="both"/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P1 </w:t>
            </w:r>
            <w:r w:rsidRPr="007B55D4">
              <w:rPr>
                <w:rFonts w:cstheme="minorHAnsi"/>
                <w:i/>
              </w:rPr>
              <w:t>– ocena aktywności studenta podczas zajęć</w:t>
            </w:r>
          </w:p>
          <w:p w14:paraId="7BD4B141" w14:textId="77777777" w:rsidR="004F30C0" w:rsidRPr="007B55D4" w:rsidRDefault="00240C4F" w:rsidP="007B55D4">
            <w:pPr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>P2</w:t>
            </w:r>
            <w:r w:rsidR="004F30C0" w:rsidRPr="007B55D4">
              <w:rPr>
                <w:rFonts w:cstheme="minorHAnsi"/>
                <w:i/>
              </w:rPr>
              <w:t xml:space="preserve"> – egzamin pisemny</w:t>
            </w:r>
          </w:p>
          <w:p w14:paraId="29A0F53D" w14:textId="77777777" w:rsidR="004F30C0" w:rsidRPr="007B55D4" w:rsidRDefault="004F30C0" w:rsidP="007B55D4">
            <w:pPr>
              <w:rPr>
                <w:rFonts w:cstheme="minorHAnsi"/>
                <w:b/>
              </w:rPr>
            </w:pPr>
          </w:p>
        </w:tc>
      </w:tr>
      <w:tr w:rsidR="00C90CCB" w:rsidRPr="007B55D4" w14:paraId="6574E92D" w14:textId="77777777" w:rsidTr="0049003D">
        <w:tc>
          <w:tcPr>
            <w:tcW w:w="9288" w:type="dxa"/>
            <w:gridSpan w:val="3"/>
          </w:tcPr>
          <w:p w14:paraId="01FD1756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Forma zaliczenia przedmiotu:</w:t>
            </w:r>
            <w:r w:rsidR="004F30C0" w:rsidRPr="007B55D4">
              <w:rPr>
                <w:rFonts w:cstheme="minorHAnsi"/>
                <w:b/>
              </w:rPr>
              <w:t xml:space="preserve"> </w:t>
            </w:r>
            <w:r w:rsidR="004F30C0" w:rsidRPr="007B55D4">
              <w:rPr>
                <w:rFonts w:cstheme="minorHAnsi"/>
              </w:rPr>
              <w:t>egzamin pisemny i ustny</w:t>
            </w:r>
          </w:p>
        </w:tc>
      </w:tr>
      <w:tr w:rsidR="00C90CCB" w:rsidRPr="007B55D4" w14:paraId="2A081DD0" w14:textId="77777777" w:rsidTr="000B6C72">
        <w:tc>
          <w:tcPr>
            <w:tcW w:w="9288" w:type="dxa"/>
            <w:gridSpan w:val="3"/>
          </w:tcPr>
          <w:p w14:paraId="51224043" w14:textId="77777777" w:rsidR="00C90CCB" w:rsidRPr="007B55D4" w:rsidRDefault="00B96B86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7B55D4" w14:paraId="25C8CFA5" w14:textId="77777777" w:rsidTr="000B6C72">
        <w:tc>
          <w:tcPr>
            <w:tcW w:w="9288" w:type="dxa"/>
            <w:gridSpan w:val="3"/>
          </w:tcPr>
          <w:p w14:paraId="146C7561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Literatura obowiązkowa:</w:t>
            </w:r>
          </w:p>
          <w:p w14:paraId="1FDFC249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Ustawa o gospodarce nieruchomościami (wraz z rozporządzeniami wykonawczymi) </w:t>
            </w:r>
          </w:p>
          <w:p w14:paraId="662D3F43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Inne ustawy (według wykazu podanego na wykładach)</w:t>
            </w:r>
          </w:p>
          <w:p w14:paraId="70E0D7E3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Rynek nieruchomości – 2006 – prof. Marek Bryx</w:t>
            </w:r>
          </w:p>
          <w:p w14:paraId="7CC7048A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Uwarunkowania rozwoju rynku nieruchomości – 2000 – prof. Ewa Kucharska – Stasiak</w:t>
            </w:r>
          </w:p>
          <w:p w14:paraId="7A0623AE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Podstawy prawne gospodarki nieruchomościami – 1999 – Prof. Zofia Więckowicz, dr Edward Mrozowicki</w:t>
            </w:r>
          </w:p>
          <w:p w14:paraId="5893CCA9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Ustawa o gospodarce n</w:t>
            </w:r>
            <w:r w:rsidR="00B70E28" w:rsidRPr="007B55D4">
              <w:rPr>
                <w:rFonts w:cstheme="minorHAnsi"/>
              </w:rPr>
              <w:t>ieruchomościami – komentarz 2012</w:t>
            </w:r>
            <w:r w:rsidRPr="007B55D4">
              <w:rPr>
                <w:rFonts w:cstheme="minorHAnsi"/>
              </w:rPr>
              <w:t xml:space="preserve"> – Prof. S Kalus, sędzia G. Bieniek, sędzia </w:t>
            </w:r>
            <w:r w:rsidR="00B70E28" w:rsidRPr="007B55D4">
              <w:rPr>
                <w:rFonts w:cstheme="minorHAnsi"/>
              </w:rPr>
              <w:t>M. Gdesz, Z. Matusik</w:t>
            </w:r>
            <w:r w:rsidRPr="007B55D4">
              <w:rPr>
                <w:rFonts w:cstheme="minorHAnsi"/>
              </w:rPr>
              <w:t>, sędzia E. Mzyk</w:t>
            </w:r>
          </w:p>
          <w:p w14:paraId="391F5260" w14:textId="77777777" w:rsidR="00B70E28" w:rsidRPr="007B55D4" w:rsidRDefault="00B70E28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Ustawa o gospodarce nieruchomościami. Komentarz, 2015 – J. Jaworski, A. Prusaczyk, A. Tułodziecki, M. Wolanin</w:t>
            </w:r>
          </w:p>
          <w:p w14:paraId="01A804B2" w14:textId="77777777" w:rsidR="00230B1E" w:rsidRPr="007B55D4" w:rsidRDefault="002F12CB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G</w:t>
            </w:r>
            <w:r w:rsidR="00230B1E" w:rsidRPr="007B55D4">
              <w:rPr>
                <w:rFonts w:cstheme="minorHAnsi"/>
              </w:rPr>
              <w:t>ospodar</w:t>
            </w:r>
            <w:r w:rsidRPr="007B55D4">
              <w:rPr>
                <w:rFonts w:cstheme="minorHAnsi"/>
              </w:rPr>
              <w:t>ka</w:t>
            </w:r>
            <w:r w:rsidR="00230B1E" w:rsidRPr="007B55D4">
              <w:rPr>
                <w:rFonts w:cstheme="minorHAnsi"/>
              </w:rPr>
              <w:t xml:space="preserve"> nieruchomościami z komentarzem do wybranych procedur – 2006</w:t>
            </w:r>
            <w:r w:rsidRPr="007B55D4">
              <w:rPr>
                <w:rFonts w:cstheme="minorHAnsi"/>
              </w:rPr>
              <w:t xml:space="preserve"> (wydanie elektroniczne -2011)</w:t>
            </w:r>
            <w:r w:rsidR="00230B1E" w:rsidRPr="007B55D4">
              <w:rPr>
                <w:rFonts w:cstheme="minorHAnsi"/>
              </w:rPr>
              <w:t xml:space="preserve"> - prof. S. Źróbek, prof. R. Źróbek, dr J. Kuryj </w:t>
            </w:r>
          </w:p>
        </w:tc>
      </w:tr>
      <w:tr w:rsidR="00B23DD5" w:rsidRPr="007B55D4" w14:paraId="3E57F049" w14:textId="77777777" w:rsidTr="00DE036F">
        <w:tc>
          <w:tcPr>
            <w:tcW w:w="9288" w:type="dxa"/>
            <w:gridSpan w:val="3"/>
          </w:tcPr>
          <w:p w14:paraId="23D2C283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Literatura zalecana/fakultatywna:</w:t>
            </w:r>
          </w:p>
          <w:p w14:paraId="677CEB33" w14:textId="77777777" w:rsidR="00B23DD5" w:rsidRPr="007B55D4" w:rsidRDefault="00B23DD5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1.</w:t>
            </w:r>
            <w:r w:rsidR="00230B1E" w:rsidRPr="007B55D4">
              <w:rPr>
                <w:rFonts w:cstheme="minorHAnsi"/>
              </w:rPr>
              <w:t xml:space="preserve"> Liczne referaty i artykuły publikowane w „Nieruchomości”, „Rzeczoznawca majątkowy”</w:t>
            </w:r>
          </w:p>
        </w:tc>
      </w:tr>
      <w:tr w:rsidR="00B23DD5" w:rsidRPr="007B55D4" w14:paraId="6AD3C322" w14:textId="77777777" w:rsidTr="000B6C72">
        <w:tc>
          <w:tcPr>
            <w:tcW w:w="9288" w:type="dxa"/>
            <w:gridSpan w:val="3"/>
          </w:tcPr>
          <w:p w14:paraId="4EAA0021" w14:textId="77777777" w:rsidR="00B23DD5" w:rsidRPr="007B55D4" w:rsidRDefault="00B23DD5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7B55D4" w14:paraId="54BB3EF6" w14:textId="77777777" w:rsidTr="00B23DD5">
        <w:tc>
          <w:tcPr>
            <w:tcW w:w="4605" w:type="dxa"/>
            <w:gridSpan w:val="2"/>
          </w:tcPr>
          <w:p w14:paraId="58F1E4B0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Imię i nazwisko sp</w:t>
            </w:r>
            <w:r w:rsidR="00D41628" w:rsidRPr="007B55D4">
              <w:rPr>
                <w:rFonts w:cstheme="minorHAnsi"/>
                <w:b/>
              </w:rPr>
              <w:t>orządz</w:t>
            </w:r>
            <w:r w:rsidRPr="007B55D4">
              <w:rPr>
                <w:rFonts w:cstheme="minorHAnsi"/>
                <w:b/>
              </w:rPr>
              <w:t>ającego:</w:t>
            </w:r>
          </w:p>
        </w:tc>
        <w:tc>
          <w:tcPr>
            <w:tcW w:w="4683" w:type="dxa"/>
          </w:tcPr>
          <w:p w14:paraId="52DF1F29" w14:textId="77777777" w:rsidR="00B23DD5" w:rsidRPr="007B55D4" w:rsidRDefault="00D41628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Dr inż. Monika Jaroszewska</w:t>
            </w:r>
          </w:p>
        </w:tc>
      </w:tr>
      <w:tr w:rsidR="00B23DD5" w:rsidRPr="007B55D4" w14:paraId="44316DE4" w14:textId="77777777" w:rsidTr="00B23DD5">
        <w:tc>
          <w:tcPr>
            <w:tcW w:w="4605" w:type="dxa"/>
            <w:gridSpan w:val="2"/>
          </w:tcPr>
          <w:p w14:paraId="64E87C87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</w:tcPr>
          <w:p w14:paraId="45FE3483" w14:textId="77777777" w:rsidR="00B23DD5" w:rsidRPr="007B55D4" w:rsidRDefault="00D41628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monikajaroszewska@op.pl</w:t>
            </w:r>
          </w:p>
        </w:tc>
      </w:tr>
    </w:tbl>
    <w:p w14:paraId="1E0AD7B9" w14:textId="77777777" w:rsidR="003A74AA" w:rsidRDefault="003A74AA">
      <w:pPr>
        <w:rPr>
          <w:b/>
          <w:sz w:val="18"/>
          <w:szCs w:val="18"/>
        </w:rPr>
      </w:pPr>
    </w:p>
    <w:p w14:paraId="362C42AF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34DA5860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5898AAF2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635DED62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3F3460C9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44D00AA6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34869B5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56E3D7A9" w14:textId="7C354942" w:rsidR="00215B36" w:rsidRDefault="003A74A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7B55D4">
        <w:rPr>
          <w:rFonts w:cstheme="minorHAnsi"/>
          <w:b/>
        </w:rPr>
        <w:lastRenderedPageBreak/>
        <w:t>Tabele sprawdzające program nauczania</w:t>
      </w:r>
      <w:r w:rsidRPr="007B55D4">
        <w:rPr>
          <w:rFonts w:cstheme="minorHAnsi"/>
          <w:b/>
        </w:rPr>
        <w:br/>
        <w:t xml:space="preserve">przedmiotu </w:t>
      </w:r>
      <w:r w:rsidR="007B55D4" w:rsidRPr="007B55D4">
        <w:rPr>
          <w:rFonts w:cstheme="minorHAnsi"/>
          <w:b/>
        </w:rPr>
        <w:t>GOSPODARKA NIERUCHOMOŚCIAMI</w:t>
      </w:r>
      <w:r w:rsidRPr="007B55D4">
        <w:rPr>
          <w:rFonts w:cstheme="minorHAnsi"/>
          <w:b/>
        </w:rPr>
        <w:br/>
        <w:t xml:space="preserve">na kierunku </w:t>
      </w:r>
      <w:r w:rsidR="007B55D4" w:rsidRPr="007B55D4">
        <w:rPr>
          <w:rFonts w:cstheme="minorHAnsi"/>
          <w:b/>
        </w:rPr>
        <w:t xml:space="preserve">GEODEZJA I KARTOGRAFIA </w:t>
      </w:r>
      <w:r w:rsidR="0025480E">
        <w:rPr>
          <w:rFonts w:cstheme="minorHAnsi"/>
          <w:b/>
        </w:rPr>
        <w:t xml:space="preserve"> -  studia </w:t>
      </w:r>
      <w:r w:rsidR="00D41628" w:rsidRPr="007B55D4">
        <w:rPr>
          <w:rFonts w:cstheme="minorHAnsi"/>
          <w:b/>
        </w:rPr>
        <w:t>II stop</w:t>
      </w:r>
      <w:r w:rsidR="0025480E">
        <w:rPr>
          <w:rFonts w:cstheme="minorHAnsi"/>
          <w:b/>
        </w:rPr>
        <w:t>nia.</w:t>
      </w:r>
    </w:p>
    <w:p w14:paraId="7DD54502" w14:textId="77777777" w:rsidR="007B55D4" w:rsidRDefault="007B55D4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79C55D07" w14:textId="77777777" w:rsidR="007B55D4" w:rsidRPr="007B55D4" w:rsidRDefault="007B55D4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38EC6C3" w14:textId="77777777" w:rsidR="003A74AA" w:rsidRDefault="003A74AA" w:rsidP="007B55D4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376BEC00" w14:textId="77777777" w:rsidR="0025480E" w:rsidRPr="007B55D4" w:rsidRDefault="0025480E" w:rsidP="007B55D4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55F4B" w:rsidRPr="007B55D4" w14:paraId="74F4B708" w14:textId="77777777" w:rsidTr="00A55F4B">
        <w:trPr>
          <w:jc w:val="center"/>
        </w:trPr>
        <w:tc>
          <w:tcPr>
            <w:tcW w:w="1510" w:type="dxa"/>
            <w:vMerge w:val="restart"/>
            <w:vAlign w:val="center"/>
          </w:tcPr>
          <w:p w14:paraId="42498894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Efekty</w:t>
            </w:r>
            <w:r w:rsidRPr="007B55D4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552" w:type="dxa"/>
            <w:gridSpan w:val="5"/>
          </w:tcPr>
          <w:p w14:paraId="1A0961AC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Metody oceniania</w:t>
            </w:r>
          </w:p>
        </w:tc>
      </w:tr>
      <w:tr w:rsidR="00A55F4B" w:rsidRPr="007B55D4" w14:paraId="7192C0A7" w14:textId="77777777" w:rsidTr="00A55F4B">
        <w:trPr>
          <w:jc w:val="center"/>
        </w:trPr>
        <w:tc>
          <w:tcPr>
            <w:tcW w:w="1510" w:type="dxa"/>
            <w:vMerge/>
          </w:tcPr>
          <w:p w14:paraId="6B1EACE8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</w:p>
        </w:tc>
        <w:tc>
          <w:tcPr>
            <w:tcW w:w="1510" w:type="dxa"/>
          </w:tcPr>
          <w:p w14:paraId="12DC3BFE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F1</w:t>
            </w:r>
          </w:p>
        </w:tc>
        <w:tc>
          <w:tcPr>
            <w:tcW w:w="1510" w:type="dxa"/>
          </w:tcPr>
          <w:p w14:paraId="25F62E8E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F2</w:t>
            </w:r>
          </w:p>
        </w:tc>
        <w:tc>
          <w:tcPr>
            <w:tcW w:w="1510" w:type="dxa"/>
          </w:tcPr>
          <w:p w14:paraId="7064C8A9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F3</w:t>
            </w:r>
          </w:p>
        </w:tc>
        <w:tc>
          <w:tcPr>
            <w:tcW w:w="1511" w:type="dxa"/>
          </w:tcPr>
          <w:p w14:paraId="6572FBBF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P1</w:t>
            </w:r>
          </w:p>
        </w:tc>
        <w:tc>
          <w:tcPr>
            <w:tcW w:w="1511" w:type="dxa"/>
          </w:tcPr>
          <w:p w14:paraId="0730AE13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P2</w:t>
            </w:r>
          </w:p>
        </w:tc>
      </w:tr>
      <w:tr w:rsidR="00A55F4B" w:rsidRPr="007B55D4" w14:paraId="3873C80A" w14:textId="77777777" w:rsidTr="00A55F4B">
        <w:trPr>
          <w:jc w:val="center"/>
        </w:trPr>
        <w:tc>
          <w:tcPr>
            <w:tcW w:w="1510" w:type="dxa"/>
          </w:tcPr>
          <w:p w14:paraId="25F5B7E3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EKW1</w:t>
            </w:r>
          </w:p>
        </w:tc>
        <w:tc>
          <w:tcPr>
            <w:tcW w:w="1510" w:type="dxa"/>
          </w:tcPr>
          <w:p w14:paraId="5E9C449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2C017AB4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4FCD174B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A03722A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413F6789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1ED7E5E5" w14:textId="77777777" w:rsidTr="00A55F4B">
        <w:trPr>
          <w:jc w:val="center"/>
        </w:trPr>
        <w:tc>
          <w:tcPr>
            <w:tcW w:w="1510" w:type="dxa"/>
          </w:tcPr>
          <w:p w14:paraId="4CCDF63B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EKW2</w:t>
            </w:r>
          </w:p>
        </w:tc>
        <w:tc>
          <w:tcPr>
            <w:tcW w:w="1510" w:type="dxa"/>
          </w:tcPr>
          <w:p w14:paraId="146C240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13AEFE4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3B5DCC8D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187D0023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E7AFA10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65D9AE03" w14:textId="77777777" w:rsidTr="00A55F4B">
        <w:trPr>
          <w:jc w:val="center"/>
        </w:trPr>
        <w:tc>
          <w:tcPr>
            <w:tcW w:w="1510" w:type="dxa"/>
          </w:tcPr>
          <w:p w14:paraId="5B9B50DD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EKU1</w:t>
            </w:r>
          </w:p>
        </w:tc>
        <w:tc>
          <w:tcPr>
            <w:tcW w:w="1510" w:type="dxa"/>
          </w:tcPr>
          <w:p w14:paraId="707A23D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18BE1573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4F49998B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55944F3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35B1175A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5D78D3DE" w14:textId="77777777" w:rsidTr="00A55F4B">
        <w:trPr>
          <w:jc w:val="center"/>
        </w:trPr>
        <w:tc>
          <w:tcPr>
            <w:tcW w:w="1510" w:type="dxa"/>
          </w:tcPr>
          <w:p w14:paraId="6AF58C84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EKU2</w:t>
            </w:r>
          </w:p>
        </w:tc>
        <w:tc>
          <w:tcPr>
            <w:tcW w:w="1510" w:type="dxa"/>
          </w:tcPr>
          <w:p w14:paraId="691CA594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0B0901E6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739A93F1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C2A7805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544B07D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71678AA1" w14:textId="77777777" w:rsidTr="00A55F4B">
        <w:trPr>
          <w:jc w:val="center"/>
        </w:trPr>
        <w:tc>
          <w:tcPr>
            <w:tcW w:w="1510" w:type="dxa"/>
          </w:tcPr>
          <w:p w14:paraId="7F64C2C9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EKU3</w:t>
            </w:r>
          </w:p>
        </w:tc>
        <w:tc>
          <w:tcPr>
            <w:tcW w:w="1510" w:type="dxa"/>
          </w:tcPr>
          <w:p w14:paraId="5791A2BD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091D011C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38C0377C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411D5F3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1EDBCD81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1F3BEAE6" w14:textId="77777777" w:rsidTr="00A55F4B">
        <w:trPr>
          <w:jc w:val="center"/>
        </w:trPr>
        <w:tc>
          <w:tcPr>
            <w:tcW w:w="1510" w:type="dxa"/>
          </w:tcPr>
          <w:p w14:paraId="2C3E283E" w14:textId="77777777" w:rsidR="00A55F4B" w:rsidRPr="007B55D4" w:rsidRDefault="00A55F4B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EKK1</w:t>
            </w:r>
          </w:p>
        </w:tc>
        <w:tc>
          <w:tcPr>
            <w:tcW w:w="1510" w:type="dxa"/>
          </w:tcPr>
          <w:p w14:paraId="679A9FC6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31F0532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6BB40D42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756D9F59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9871BA3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</w:tbl>
    <w:p w14:paraId="58AF3340" w14:textId="77777777" w:rsidR="00A55F4B" w:rsidRDefault="00A55F4B" w:rsidP="007B55D4">
      <w:pPr>
        <w:spacing w:after="0" w:line="240" w:lineRule="auto"/>
        <w:jc w:val="both"/>
        <w:rPr>
          <w:rFonts w:cstheme="minorHAnsi"/>
          <w:b/>
        </w:rPr>
      </w:pPr>
    </w:p>
    <w:p w14:paraId="544DF2D8" w14:textId="77777777" w:rsidR="0025480E" w:rsidRPr="007B55D4" w:rsidRDefault="0025480E" w:rsidP="007B55D4">
      <w:pPr>
        <w:spacing w:after="0" w:line="240" w:lineRule="auto"/>
        <w:jc w:val="both"/>
        <w:rPr>
          <w:rFonts w:cstheme="minorHAnsi"/>
          <w:b/>
        </w:rPr>
      </w:pPr>
    </w:p>
    <w:p w14:paraId="4D6A2514" w14:textId="77777777" w:rsidR="00E04EBD" w:rsidRDefault="00E04EBD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t>Tabela 2. Obciążenie pracą studenta:</w:t>
      </w:r>
    </w:p>
    <w:p w14:paraId="7C1D5D95" w14:textId="77777777" w:rsidR="0025480E" w:rsidRPr="007B55D4" w:rsidRDefault="0025480E" w:rsidP="007B55D4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:rsidRPr="007B55D4" w14:paraId="566CFA96" w14:textId="77777777" w:rsidTr="00E04EBD">
        <w:tc>
          <w:tcPr>
            <w:tcW w:w="4644" w:type="dxa"/>
            <w:vMerge w:val="restart"/>
            <w:vAlign w:val="center"/>
          </w:tcPr>
          <w:p w14:paraId="0D9C1DDC" w14:textId="77777777" w:rsidR="00E04EBD" w:rsidRPr="007B55D4" w:rsidRDefault="00E04EBD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393236CC" w14:textId="77777777" w:rsidR="00E04EBD" w:rsidRPr="007B55D4" w:rsidRDefault="00E04EBD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Średnia liczba godzin na realizację</w:t>
            </w:r>
          </w:p>
        </w:tc>
      </w:tr>
      <w:tr w:rsidR="00D41628" w:rsidRPr="007B55D4" w14:paraId="29410BC8" w14:textId="77777777" w:rsidTr="001E56B7">
        <w:tc>
          <w:tcPr>
            <w:tcW w:w="4644" w:type="dxa"/>
            <w:vMerge/>
          </w:tcPr>
          <w:p w14:paraId="2DD63B76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EB3F816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Studia niestacjonarne</w:t>
            </w:r>
          </w:p>
        </w:tc>
      </w:tr>
      <w:tr w:rsidR="00D41628" w:rsidRPr="007B55D4" w14:paraId="291A09C5" w14:textId="77777777" w:rsidTr="000526BD">
        <w:tc>
          <w:tcPr>
            <w:tcW w:w="4644" w:type="dxa"/>
          </w:tcPr>
          <w:p w14:paraId="3F6DBC71" w14:textId="77777777" w:rsidR="00D41628" w:rsidRPr="007B55D4" w:rsidRDefault="00D41628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Godziny zajęć z nauczycielem/ami:</w:t>
            </w:r>
          </w:p>
          <w:p w14:paraId="6FE30B26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WYKŁADY: 15 GODZ.</w:t>
            </w:r>
          </w:p>
          <w:p w14:paraId="742F914F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5FE6821A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30</w:t>
            </w:r>
            <w:r w:rsidR="005F7A09" w:rsidRPr="007B55D4">
              <w:rPr>
                <w:rFonts w:cstheme="minorHAnsi"/>
                <w:b/>
              </w:rPr>
              <w:t xml:space="preserve"> godz.</w:t>
            </w:r>
          </w:p>
        </w:tc>
      </w:tr>
      <w:tr w:rsidR="005F7A09" w:rsidRPr="007B55D4" w14:paraId="13FD8239" w14:textId="77777777" w:rsidTr="00287BE9">
        <w:trPr>
          <w:trHeight w:val="1074"/>
        </w:trPr>
        <w:tc>
          <w:tcPr>
            <w:tcW w:w="4644" w:type="dxa"/>
          </w:tcPr>
          <w:p w14:paraId="66F59ABD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Praca własna studenta:</w:t>
            </w:r>
          </w:p>
          <w:p w14:paraId="773E2C22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Czytanie literatury</w:t>
            </w:r>
            <w:r w:rsidR="007B55D4">
              <w:rPr>
                <w:rFonts w:cstheme="minorHAnsi"/>
              </w:rPr>
              <w:t xml:space="preserve">: </w:t>
            </w:r>
            <w:r w:rsidRPr="007B55D4">
              <w:rPr>
                <w:rFonts w:cstheme="minorHAnsi"/>
              </w:rPr>
              <w:t>5 godz.</w:t>
            </w:r>
          </w:p>
          <w:p w14:paraId="27300EA3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Przygotowanie do sprawdzianu: 10 godz.</w:t>
            </w:r>
          </w:p>
          <w:p w14:paraId="79AE4779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Przygotowanie do egzaminu: </w:t>
            </w:r>
            <w:r w:rsidR="007B55D4">
              <w:rPr>
                <w:rFonts w:cstheme="minorHAnsi"/>
              </w:rPr>
              <w:t xml:space="preserve">5 </w:t>
            </w:r>
            <w:r w:rsidRPr="007B55D4">
              <w:rPr>
                <w:rFonts w:cstheme="minorHAnsi"/>
              </w:rPr>
              <w:t>godz.</w:t>
            </w:r>
          </w:p>
        </w:tc>
        <w:tc>
          <w:tcPr>
            <w:tcW w:w="4644" w:type="dxa"/>
          </w:tcPr>
          <w:p w14:paraId="2DF8D901" w14:textId="77777777" w:rsidR="005F7A09" w:rsidRPr="007B55D4" w:rsidRDefault="005F7A09" w:rsidP="007B55D4">
            <w:pPr>
              <w:jc w:val="center"/>
              <w:rPr>
                <w:rFonts w:cstheme="minorHAnsi"/>
                <w:b/>
              </w:rPr>
            </w:pPr>
          </w:p>
          <w:p w14:paraId="3EA9D281" w14:textId="77777777" w:rsidR="005F7A09" w:rsidRPr="007B55D4" w:rsidRDefault="007B55D4" w:rsidP="007B55D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5F7A09" w:rsidRPr="007B55D4">
              <w:rPr>
                <w:rFonts w:cstheme="minorHAnsi"/>
                <w:b/>
              </w:rPr>
              <w:t xml:space="preserve"> godz.</w:t>
            </w:r>
          </w:p>
        </w:tc>
      </w:tr>
      <w:tr w:rsidR="005F7A09" w:rsidRPr="007B55D4" w14:paraId="4FA500DE" w14:textId="77777777" w:rsidTr="005F7A09">
        <w:trPr>
          <w:trHeight w:val="253"/>
        </w:trPr>
        <w:tc>
          <w:tcPr>
            <w:tcW w:w="4644" w:type="dxa"/>
          </w:tcPr>
          <w:p w14:paraId="7F7972A2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712FBE50" w14:textId="77777777" w:rsidR="005F7A09" w:rsidRPr="007B55D4" w:rsidRDefault="007B55D4" w:rsidP="007B55D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5F7A09" w:rsidRPr="007B55D4">
              <w:rPr>
                <w:rFonts w:cstheme="minorHAnsi"/>
                <w:b/>
              </w:rPr>
              <w:t xml:space="preserve"> godz.</w:t>
            </w:r>
          </w:p>
        </w:tc>
      </w:tr>
      <w:tr w:rsidR="00D41628" w:rsidRPr="007B55D4" w14:paraId="34BBCF55" w14:textId="77777777" w:rsidTr="0016528E">
        <w:tc>
          <w:tcPr>
            <w:tcW w:w="4644" w:type="dxa"/>
          </w:tcPr>
          <w:p w14:paraId="081F1D98" w14:textId="77777777" w:rsidR="00D41628" w:rsidRPr="007B55D4" w:rsidRDefault="00D41628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2CBEF4A3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2</w:t>
            </w:r>
          </w:p>
        </w:tc>
      </w:tr>
    </w:tbl>
    <w:p w14:paraId="240DB99C" w14:textId="77777777" w:rsidR="007346AB" w:rsidRPr="007B55D4" w:rsidRDefault="00771807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br/>
      </w:r>
      <w:r w:rsidRPr="007B55D4">
        <w:rPr>
          <w:rFonts w:cstheme="minorHAnsi"/>
          <w:b/>
        </w:rPr>
        <w:br/>
      </w:r>
      <w:r w:rsidRPr="007B55D4">
        <w:rPr>
          <w:rFonts w:cstheme="minorHAnsi"/>
          <w:b/>
        </w:rPr>
        <w:br/>
      </w:r>
    </w:p>
    <w:p w14:paraId="3D966552" w14:textId="77777777" w:rsidR="005F7A09" w:rsidRPr="007B55D4" w:rsidRDefault="005F7A09" w:rsidP="007B55D4">
      <w:pPr>
        <w:spacing w:after="0" w:line="240" w:lineRule="auto"/>
        <w:rPr>
          <w:rFonts w:cstheme="minorHAnsi"/>
          <w:b/>
        </w:rPr>
      </w:pPr>
      <w:r w:rsidRPr="007B55D4">
        <w:rPr>
          <w:rFonts w:cstheme="minorHAnsi"/>
          <w:b/>
        </w:rPr>
        <w:t>Tabela 3. Kryteria oceny</w:t>
      </w:r>
    </w:p>
    <w:p w14:paraId="4DB9D7D9" w14:textId="77777777" w:rsidR="007E0C01" w:rsidRDefault="007E0C01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t>Na ocenę końcową składa się ocen</w:t>
      </w:r>
      <w:r w:rsidR="00B77928" w:rsidRPr="007B55D4">
        <w:rPr>
          <w:rFonts w:cstheme="minorHAnsi"/>
          <w:b/>
        </w:rPr>
        <w:t>a</w:t>
      </w:r>
      <w:r w:rsidRPr="007B55D4">
        <w:rPr>
          <w:rFonts w:cstheme="minorHAnsi"/>
          <w:b/>
        </w:rPr>
        <w:t xml:space="preserve"> </w:t>
      </w:r>
      <w:r w:rsidR="00B77928" w:rsidRPr="007B55D4">
        <w:rPr>
          <w:rFonts w:cstheme="minorHAnsi"/>
          <w:b/>
        </w:rPr>
        <w:t xml:space="preserve">z egzaminu pisemnego z uwzględnieniem aktywności studenta. </w:t>
      </w:r>
    </w:p>
    <w:p w14:paraId="6D9A9099" w14:textId="77777777" w:rsidR="0025480E" w:rsidRPr="007B55D4" w:rsidRDefault="0025480E" w:rsidP="007B55D4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40"/>
      </w:tblGrid>
      <w:tr w:rsidR="005C4AFB" w:rsidRPr="007B55D4" w14:paraId="5A274708" w14:textId="77777777" w:rsidTr="00A55F4B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2595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3,0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376" w14:textId="77777777" w:rsidR="007E0C01" w:rsidRPr="007B55D4" w:rsidRDefault="007E0C01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podstawową wiedzę nt rynku nieruchomości, w tym zawodów obsługujących rynek nieruchomości, posiada również wiedzę i umiejętności obliczania podstawowych parametrów charakteryzujących rynek nieruchomości, zna w stopniu podstawowym gospodarkę nieruchomościami w szczególności nieruchomościami Skarbu Państwa. </w:t>
            </w:r>
          </w:p>
          <w:p w14:paraId="733BDA01" w14:textId="77777777" w:rsidR="007E0C01" w:rsidRPr="007B55D4" w:rsidRDefault="007E0C01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3.0 z kolokwium końcowego</w:t>
            </w:r>
            <w:r w:rsidR="005C4AFB" w:rsidRPr="007B55D4">
              <w:rPr>
                <w:rFonts w:cstheme="minorHAnsi"/>
              </w:rPr>
              <w:t xml:space="preserve"> (P2)</w:t>
            </w:r>
            <w:r w:rsidR="00CA2295" w:rsidRPr="007B55D4">
              <w:rPr>
                <w:rFonts w:cstheme="minorHAnsi"/>
              </w:rPr>
              <w:t>.</w:t>
            </w:r>
            <w:r w:rsidRPr="007B55D4">
              <w:rPr>
                <w:rFonts w:cstheme="minorHAnsi"/>
                <w:b/>
              </w:rPr>
              <w:t xml:space="preserve"> </w:t>
            </w:r>
          </w:p>
        </w:tc>
      </w:tr>
      <w:tr w:rsidR="005C4AFB" w:rsidRPr="007B55D4" w14:paraId="75FD67EE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E2B0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3,5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392D" w14:textId="77777777" w:rsidR="007E0C01" w:rsidRPr="007B55D4" w:rsidRDefault="007E0C01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Student posiada podstawową wiedzę nt rynku nieruchomości, w tym zawodów obsługujących rynek nieruchomości, posiada również wiedzę i umiejętności obliczania podstawowych parametrów charakteryzujących rynek nieruchomości, zna w stopniu podstawowym gospodarkę nieruchomościami w szczególności nieruchomościami Skarbu Państwa</w:t>
            </w:r>
            <w:r w:rsidR="00350C06" w:rsidRPr="007B55D4">
              <w:rPr>
                <w:rFonts w:cstheme="minorHAnsi"/>
              </w:rPr>
              <w:t xml:space="preserve"> oraz zastosowania wyceny nieruchomości do naliczania odszkodowań za nieruchomości.</w:t>
            </w:r>
          </w:p>
          <w:p w14:paraId="0C2B58E1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 xml:space="preserve">Ocena </w:t>
            </w:r>
            <w:r w:rsidR="00350C06" w:rsidRPr="007B55D4">
              <w:rPr>
                <w:rFonts w:cstheme="minorHAnsi"/>
              </w:rPr>
              <w:t>3.5</w:t>
            </w:r>
            <w:r w:rsidRPr="007B55D4">
              <w:rPr>
                <w:rFonts w:cstheme="minorHAnsi"/>
              </w:rPr>
              <w:t xml:space="preserve"> z kolokwium końcowego</w:t>
            </w:r>
            <w:r w:rsidR="005C4AFB" w:rsidRPr="007B55D4">
              <w:rPr>
                <w:rFonts w:cstheme="minorHAnsi"/>
              </w:rPr>
              <w:t xml:space="preserve"> (P2).</w:t>
            </w:r>
          </w:p>
        </w:tc>
      </w:tr>
      <w:tr w:rsidR="005C4AFB" w:rsidRPr="007B55D4" w14:paraId="68A5FA3B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1E82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>Na ocenę 4,0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1D3E" w14:textId="77777777" w:rsidR="00350C06" w:rsidRPr="007B55D4" w:rsidRDefault="00350C06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wiedzę nt rynku nieruchomości, w tym zawodów obsługujących rynek nieruchomości, posiada również wiedzę i umiejętności obliczania parametrów charakteryzujących rynek nieruchomości, zna w stopniu </w:t>
            </w:r>
            <w:r w:rsidR="00CA2295" w:rsidRPr="007B55D4">
              <w:rPr>
                <w:rFonts w:cstheme="minorHAnsi"/>
              </w:rPr>
              <w:t>podstawowym</w:t>
            </w:r>
            <w:r w:rsidRPr="007B55D4">
              <w:rPr>
                <w:rFonts w:cstheme="minorHAnsi"/>
              </w:rPr>
              <w:t xml:space="preserve"> gospodarkę nieruchomościami w szczególności nieruchomościami Skarbu Państwa oraz zastosowania wyceny nieruchomości do naliczania odszkodowań za nieruchomości.</w:t>
            </w:r>
            <w:r w:rsidR="00CA2295" w:rsidRPr="007B55D4">
              <w:rPr>
                <w:rFonts w:cstheme="minorHAnsi"/>
              </w:rPr>
              <w:t xml:space="preserve"> Posiada wiedzę i umiejętności nt  opracowań geodezyjno – kartograficznych w gospodarce nieruchomościami, w tym udziału geodetów w procedurach gospodarki nieruchomościami.</w:t>
            </w:r>
          </w:p>
          <w:p w14:paraId="43C2C052" w14:textId="77777777" w:rsidR="00CA2295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z aktywności studenta podczas zajęć</w:t>
            </w:r>
            <w:r w:rsidR="005C4AFB" w:rsidRPr="007B55D4">
              <w:rPr>
                <w:rFonts w:cstheme="minorHAnsi"/>
              </w:rPr>
              <w:t xml:space="preserve"> (P1). Wypowiedzi studenta świadczące o zrozumieniu bądź brakach w zrozumieniu treści omawianych podczas zajęć (F1).</w:t>
            </w:r>
          </w:p>
          <w:p w14:paraId="2158D9BD" w14:textId="77777777" w:rsidR="007E0C01" w:rsidRPr="007B55D4" w:rsidRDefault="00350C06" w:rsidP="007B55D4">
            <w:pPr>
              <w:spacing w:after="0" w:line="240" w:lineRule="auto"/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Ocena </w:t>
            </w:r>
            <w:r w:rsidR="00CA2295" w:rsidRPr="007B55D4">
              <w:rPr>
                <w:rFonts w:cstheme="minorHAnsi"/>
              </w:rPr>
              <w:t>4</w:t>
            </w:r>
            <w:r w:rsidRPr="007B55D4">
              <w:rPr>
                <w:rFonts w:cstheme="minorHAnsi"/>
              </w:rPr>
              <w:t xml:space="preserve"> z kolokwium końcowego</w:t>
            </w:r>
            <w:r w:rsidR="005C4AFB" w:rsidRPr="007B55D4">
              <w:rPr>
                <w:rFonts w:cstheme="minorHAnsi"/>
              </w:rPr>
              <w:t xml:space="preserve"> (P2).</w:t>
            </w:r>
            <w:r w:rsidR="005C4AFB" w:rsidRPr="007B55D4">
              <w:rPr>
                <w:rFonts w:cstheme="minorHAnsi"/>
                <w:b/>
              </w:rPr>
              <w:t xml:space="preserve"> </w:t>
            </w:r>
            <w:r w:rsidR="00CA2295" w:rsidRPr="007B55D4">
              <w:rPr>
                <w:rFonts w:cstheme="minorHAnsi"/>
              </w:rPr>
              <w:t xml:space="preserve"> </w:t>
            </w:r>
          </w:p>
        </w:tc>
      </w:tr>
      <w:tr w:rsidR="005C4AFB" w:rsidRPr="007B55D4" w14:paraId="3E65FE95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89B7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4,5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FA" w14:textId="77777777" w:rsidR="00CA2295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wiedzę nt rynku nieruchomości, w tym zawodów obsługujących rynek nieruchomości, posiada również wiedzę i umiejętności obliczania parametrów charakteryzujących rynek nieruchomości, zna w stopniu podstawowym gospodarkę nieruchomościami w szczególności nieruchomościami Skarbu Państwa oraz zastosowania wyceny nieruchomości do naliczania odszkodowań za nieruchomości. Posiada wiedzę i umiejętności nt  </w:t>
            </w:r>
            <w:r w:rsidR="005C4AFB" w:rsidRPr="007B55D4">
              <w:rPr>
                <w:rFonts w:cstheme="minorHAnsi"/>
              </w:rPr>
              <w:t xml:space="preserve">wykorzystania </w:t>
            </w:r>
            <w:r w:rsidRPr="007B55D4">
              <w:rPr>
                <w:rFonts w:cstheme="minorHAnsi"/>
              </w:rPr>
              <w:t>opracowań geodezyjno – kartograficznych w gospodarce nieruchomościami, w tym udziału geodetów w procedurach gospodarki nieruchomościami.</w:t>
            </w:r>
          </w:p>
          <w:p w14:paraId="0F2CDF6F" w14:textId="77777777" w:rsidR="00CA2295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z aktywności studenta podczas zajęć</w:t>
            </w:r>
            <w:r w:rsidR="005C4AFB" w:rsidRPr="007B55D4">
              <w:rPr>
                <w:rFonts w:cstheme="minorHAnsi"/>
              </w:rPr>
              <w:t xml:space="preserve"> (P1).</w:t>
            </w:r>
            <w:r w:rsidRPr="007B55D4">
              <w:rPr>
                <w:rFonts w:cstheme="minorHAnsi"/>
              </w:rPr>
              <w:t xml:space="preserve"> Wypowiedzi studenta świadczące o zrozumieniu bądź brakach w zrozumieniu treści omawianych podczas zajęć</w:t>
            </w:r>
            <w:r w:rsidR="005C4AFB" w:rsidRPr="007B55D4">
              <w:rPr>
                <w:rFonts w:cstheme="minorHAnsi"/>
              </w:rPr>
              <w:t xml:space="preserve"> (F1)</w:t>
            </w:r>
            <w:r w:rsidRPr="007B55D4">
              <w:rPr>
                <w:rFonts w:cstheme="minorHAnsi"/>
              </w:rPr>
              <w:t>.</w:t>
            </w:r>
            <w:r w:rsidR="00A55F4B" w:rsidRPr="007B55D4">
              <w:rPr>
                <w:rFonts w:cstheme="minorHAnsi"/>
              </w:rPr>
              <w:t xml:space="preserve"> Wypowiedzi studenta świadczące o poziomie wiedzy i zainteresowania poruszaną problematyką (F2).</w:t>
            </w:r>
          </w:p>
          <w:p w14:paraId="47846D68" w14:textId="77777777" w:rsidR="007E0C01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4.5 z kolokwium końcowego</w:t>
            </w:r>
            <w:r w:rsidR="005C4AFB" w:rsidRPr="007B55D4">
              <w:rPr>
                <w:rFonts w:cstheme="minorHAnsi"/>
              </w:rPr>
              <w:t xml:space="preserve"> (P2).</w:t>
            </w:r>
            <w:r w:rsidR="005C4AFB" w:rsidRPr="007B55D4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</w:rPr>
              <w:t xml:space="preserve"> </w:t>
            </w:r>
          </w:p>
        </w:tc>
      </w:tr>
      <w:tr w:rsidR="005C4AFB" w:rsidRPr="007B55D4" w14:paraId="65B76E7B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5EC3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5,0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75D" w14:textId="77777777" w:rsidR="005C4AFB" w:rsidRPr="007B55D4" w:rsidRDefault="005C4AFB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Student posiada wiedzę nt rynku nieruchomości, w tym zawodów obsługujących rynek nieruchomości, posiada również wiedzę i umiejętności obliczania parametrów charakteryzujących rynek nieruchomości, zna w stopniu podstawowym gospodarkę nieruchomościami w szczególności nieruchomościami Skarbu Państwa oraz zastosowania wyceny nieruchomości do naliczania odszkodowań za nieruchomości. Posiada wiedzę i umiejętności nt wykorzystania opracowań geodezyjno – kartograficznych w gospodarce nieruchomościami, w tym udziału geodetów w procedurach gospodarki nieruchomościami.</w:t>
            </w:r>
          </w:p>
          <w:p w14:paraId="1A02A38A" w14:textId="77777777" w:rsidR="005C4AFB" w:rsidRPr="007B55D4" w:rsidRDefault="005C4AFB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z aktywności studenta podczas zajęć (P1). Wypowiedzi studenta świadczące o poziomie wi</w:t>
            </w:r>
            <w:r w:rsidR="00A55F4B" w:rsidRPr="007B55D4">
              <w:rPr>
                <w:rFonts w:cstheme="minorHAnsi"/>
              </w:rPr>
              <w:t>edzy i zainteresowania poruszaną</w:t>
            </w:r>
            <w:r w:rsidRPr="007B55D4">
              <w:rPr>
                <w:rFonts w:cstheme="minorHAnsi"/>
              </w:rPr>
              <w:t xml:space="preserve"> problematyką (F2).</w:t>
            </w:r>
            <w:r w:rsidR="00A55F4B" w:rsidRPr="007B55D4">
              <w:rPr>
                <w:rFonts w:cstheme="minorHAnsi"/>
              </w:rPr>
              <w:t xml:space="preserve"> Wypowiedzi studenta świadczące o aktywności poznawczej (umiejętność wyciągania wniosków, dokonywania porównań, znajomość literatury itp.) (F3)</w:t>
            </w:r>
          </w:p>
          <w:p w14:paraId="72489635" w14:textId="77777777" w:rsidR="007E0C01" w:rsidRPr="007B55D4" w:rsidRDefault="005C4AFB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Ocena 5.0 z kolokwium końcowego (P2).</w:t>
            </w:r>
            <w:r w:rsidRPr="007B55D4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</w:rPr>
              <w:t xml:space="preserve"> </w:t>
            </w:r>
          </w:p>
        </w:tc>
      </w:tr>
    </w:tbl>
    <w:p w14:paraId="49164F02" w14:textId="77777777" w:rsidR="005F7A09" w:rsidRPr="007B55D4" w:rsidRDefault="005F7A09" w:rsidP="007B55D4">
      <w:pPr>
        <w:spacing w:after="0" w:line="240" w:lineRule="auto"/>
        <w:jc w:val="both"/>
        <w:rPr>
          <w:rFonts w:cstheme="minorHAnsi"/>
          <w:b/>
        </w:rPr>
      </w:pPr>
    </w:p>
    <w:p w14:paraId="77E1CFE6" w14:textId="77777777" w:rsidR="007346AB" w:rsidRPr="007B55D4" w:rsidRDefault="007346AB" w:rsidP="007B55D4">
      <w:pPr>
        <w:spacing w:after="0" w:line="240" w:lineRule="auto"/>
        <w:rPr>
          <w:rFonts w:cstheme="minorHAnsi"/>
          <w:b/>
        </w:rPr>
      </w:pPr>
      <w:r w:rsidRPr="007B55D4">
        <w:rPr>
          <w:rFonts w:cstheme="minorHAnsi"/>
          <w:b/>
        </w:rPr>
        <w:br w:type="page"/>
      </w:r>
    </w:p>
    <w:p w14:paraId="2CF19208" w14:textId="77777777" w:rsidR="007346AB" w:rsidRPr="007B55D4" w:rsidRDefault="007346AB" w:rsidP="007B55D4">
      <w:pPr>
        <w:spacing w:after="0" w:line="240" w:lineRule="auto"/>
        <w:jc w:val="both"/>
        <w:rPr>
          <w:rFonts w:cstheme="minorHAnsi"/>
          <w:b/>
        </w:rPr>
        <w:sectPr w:rsidR="007346AB" w:rsidRPr="007B55D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A7C10E7" w14:textId="77777777" w:rsidR="00E04EBD" w:rsidRDefault="007346AB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lastRenderedPageBreak/>
        <w:t xml:space="preserve">Tabela 3. Powiązanie celów i efektów kształcenia przedmiotu </w:t>
      </w:r>
      <w:r w:rsidR="007B55D4" w:rsidRPr="007B55D4">
        <w:rPr>
          <w:rFonts w:cstheme="minorHAnsi"/>
          <w:b/>
        </w:rPr>
        <w:t xml:space="preserve">GOSPODARKA NIERUCHOMOŚCIAMI </w:t>
      </w:r>
      <w:r w:rsidRPr="007B55D4">
        <w:rPr>
          <w:rFonts w:cstheme="minorHAnsi"/>
          <w:b/>
        </w:rPr>
        <w:t xml:space="preserve">treści programowych, metod i form dotyczących z celami i efektami zdefiniowanymi dla kierunku </w:t>
      </w:r>
      <w:r w:rsidR="007B55D4" w:rsidRPr="007B55D4">
        <w:rPr>
          <w:rFonts w:cstheme="minorHAnsi"/>
          <w:b/>
        </w:rPr>
        <w:t>GEODEZJA I KARTOGRAFIA</w:t>
      </w:r>
      <w:r w:rsidR="0025480E">
        <w:rPr>
          <w:rFonts w:cstheme="minorHAnsi"/>
          <w:b/>
        </w:rPr>
        <w:t xml:space="preserve"> – studia II stopnia.</w:t>
      </w:r>
    </w:p>
    <w:p w14:paraId="14A13926" w14:textId="77777777" w:rsidR="007B55D4" w:rsidRPr="007B55D4" w:rsidRDefault="007B55D4" w:rsidP="007B55D4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011"/>
        <w:gridCol w:w="2031"/>
        <w:gridCol w:w="2031"/>
        <w:gridCol w:w="2031"/>
        <w:gridCol w:w="2031"/>
      </w:tblGrid>
      <w:tr w:rsidR="003D2B9A" w:rsidRPr="007B55D4" w14:paraId="67A0B26D" w14:textId="77777777" w:rsidTr="003D2B9A">
        <w:trPr>
          <w:trHeight w:hRule="exact" w:val="1229"/>
        </w:trPr>
        <w:tc>
          <w:tcPr>
            <w:tcW w:w="3085" w:type="dxa"/>
            <w:vAlign w:val="center"/>
          </w:tcPr>
          <w:p w14:paraId="081A285F" w14:textId="77777777" w:rsidR="003D2B9A" w:rsidRPr="007B55D4" w:rsidRDefault="003D2B9A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Cele przedmiotu (C)</w:t>
            </w:r>
          </w:p>
        </w:tc>
        <w:tc>
          <w:tcPr>
            <w:tcW w:w="3011" w:type="dxa"/>
            <w:vAlign w:val="center"/>
          </w:tcPr>
          <w:p w14:paraId="77281AD9" w14:textId="77777777" w:rsidR="003D2B9A" w:rsidRPr="007B55D4" w:rsidRDefault="003D2B9A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031" w:type="dxa"/>
            <w:vAlign w:val="center"/>
          </w:tcPr>
          <w:p w14:paraId="589AE533" w14:textId="77777777" w:rsidR="003D2B9A" w:rsidRPr="007B55D4" w:rsidRDefault="003D2B9A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4957C4CC" w14:textId="77777777" w:rsidR="003D2B9A" w:rsidRPr="007B55D4" w:rsidRDefault="003D2B9A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472595D5" w14:textId="77777777" w:rsidR="003D2B9A" w:rsidRPr="007B55D4" w:rsidRDefault="003D2B9A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07F1F069" w14:textId="77777777" w:rsidR="003D2B9A" w:rsidRPr="007B55D4" w:rsidRDefault="003D2B9A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7B55D4" w:rsidRPr="007B55D4" w14:paraId="1A751646" w14:textId="77777777" w:rsidTr="007B55D4">
        <w:trPr>
          <w:trHeight w:hRule="exact" w:val="370"/>
        </w:trPr>
        <w:tc>
          <w:tcPr>
            <w:tcW w:w="14220" w:type="dxa"/>
            <w:gridSpan w:val="6"/>
            <w:vAlign w:val="center"/>
          </w:tcPr>
          <w:p w14:paraId="1AE9E7FA" w14:textId="77777777" w:rsidR="007B55D4" w:rsidRPr="007B55D4" w:rsidRDefault="007B55D4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Wiedza</w:t>
            </w:r>
          </w:p>
        </w:tc>
      </w:tr>
      <w:tr w:rsidR="003D2B9A" w:rsidRPr="007B55D4" w14:paraId="7FBF2C75" w14:textId="77777777" w:rsidTr="003D2B9A">
        <w:trPr>
          <w:trHeight w:hRule="exact" w:val="843"/>
        </w:trPr>
        <w:tc>
          <w:tcPr>
            <w:tcW w:w="3085" w:type="dxa"/>
            <w:vAlign w:val="center"/>
          </w:tcPr>
          <w:p w14:paraId="18E4349A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CW1, CW3</w:t>
            </w:r>
          </w:p>
        </w:tc>
        <w:tc>
          <w:tcPr>
            <w:tcW w:w="3011" w:type="dxa"/>
            <w:vAlign w:val="center"/>
          </w:tcPr>
          <w:p w14:paraId="1B9E18B9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W1, W2, W3, W6, W7, Ćw 1, Ćw 2</w:t>
            </w:r>
          </w:p>
          <w:p w14:paraId="1B27358B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</w:p>
        </w:tc>
        <w:tc>
          <w:tcPr>
            <w:tcW w:w="2031" w:type="dxa"/>
            <w:vAlign w:val="center"/>
          </w:tcPr>
          <w:p w14:paraId="4A3DE226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3199EAD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8E928A4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33C8F498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W02</w:t>
            </w:r>
          </w:p>
          <w:p w14:paraId="3F5C3CF7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W04</w:t>
            </w:r>
            <w:r w:rsidRPr="007B55D4">
              <w:rPr>
                <w:rFonts w:eastAsia="Times New Roman" w:cstheme="minorHAnsi"/>
              </w:rPr>
              <w:t xml:space="preserve"> K2PGiK_</w:t>
            </w:r>
            <w:r w:rsidRPr="007B55D4">
              <w:rPr>
                <w:rFonts w:cstheme="minorHAnsi"/>
              </w:rPr>
              <w:t xml:space="preserve"> W11     </w:t>
            </w:r>
          </w:p>
          <w:p w14:paraId="509BB016" w14:textId="77777777" w:rsidR="003D2B9A" w:rsidRPr="007B55D4" w:rsidRDefault="003D2B9A" w:rsidP="007B55D4">
            <w:pPr>
              <w:rPr>
                <w:rFonts w:cstheme="minorHAnsi"/>
              </w:rPr>
            </w:pPr>
          </w:p>
        </w:tc>
      </w:tr>
      <w:tr w:rsidR="003D2B9A" w:rsidRPr="007B55D4" w14:paraId="642DB0F6" w14:textId="77777777" w:rsidTr="003D2B9A">
        <w:trPr>
          <w:trHeight w:hRule="exact" w:val="855"/>
        </w:trPr>
        <w:tc>
          <w:tcPr>
            <w:tcW w:w="3085" w:type="dxa"/>
            <w:vAlign w:val="center"/>
          </w:tcPr>
          <w:p w14:paraId="641976FE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CW2</w:t>
            </w:r>
          </w:p>
        </w:tc>
        <w:tc>
          <w:tcPr>
            <w:tcW w:w="3011" w:type="dxa"/>
            <w:vAlign w:val="center"/>
          </w:tcPr>
          <w:p w14:paraId="7C8CADFE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W4, W5, W8</w:t>
            </w:r>
          </w:p>
        </w:tc>
        <w:tc>
          <w:tcPr>
            <w:tcW w:w="2031" w:type="dxa"/>
            <w:vAlign w:val="center"/>
          </w:tcPr>
          <w:p w14:paraId="3BFBE608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9B48504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2D5FC891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EKW2</w:t>
            </w:r>
          </w:p>
        </w:tc>
        <w:tc>
          <w:tcPr>
            <w:tcW w:w="2031" w:type="dxa"/>
            <w:vAlign w:val="center"/>
          </w:tcPr>
          <w:p w14:paraId="4E9E1B8C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W02</w:t>
            </w:r>
          </w:p>
          <w:p w14:paraId="22939E88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W04</w:t>
            </w:r>
            <w:r w:rsidRPr="007B55D4">
              <w:rPr>
                <w:rFonts w:eastAsia="Times New Roman" w:cstheme="minorHAnsi"/>
              </w:rPr>
              <w:t xml:space="preserve"> K2PGiK_</w:t>
            </w:r>
            <w:r w:rsidRPr="007B55D4">
              <w:rPr>
                <w:rFonts w:cstheme="minorHAnsi"/>
              </w:rPr>
              <w:t xml:space="preserve"> W11     </w:t>
            </w:r>
          </w:p>
          <w:p w14:paraId="143584A0" w14:textId="77777777" w:rsidR="003D2B9A" w:rsidRPr="007B55D4" w:rsidRDefault="003D2B9A" w:rsidP="007B55D4">
            <w:pPr>
              <w:rPr>
                <w:rFonts w:cstheme="minorHAnsi"/>
              </w:rPr>
            </w:pPr>
          </w:p>
        </w:tc>
      </w:tr>
      <w:tr w:rsidR="007B55D4" w:rsidRPr="007B55D4" w14:paraId="103FEC61" w14:textId="77777777" w:rsidTr="00290B6F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47EAA81B" w14:textId="77777777" w:rsidR="007B55D4" w:rsidRPr="007B55D4" w:rsidRDefault="007B55D4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Umiejętności</w:t>
            </w:r>
          </w:p>
        </w:tc>
      </w:tr>
      <w:tr w:rsidR="003D2B9A" w:rsidRPr="007B55D4" w14:paraId="314E0743" w14:textId="77777777" w:rsidTr="003D2B9A">
        <w:trPr>
          <w:trHeight w:hRule="exact" w:val="731"/>
        </w:trPr>
        <w:tc>
          <w:tcPr>
            <w:tcW w:w="3085" w:type="dxa"/>
            <w:vAlign w:val="center"/>
          </w:tcPr>
          <w:p w14:paraId="7F5BED2C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CU1</w:t>
            </w:r>
          </w:p>
        </w:tc>
        <w:tc>
          <w:tcPr>
            <w:tcW w:w="3011" w:type="dxa"/>
            <w:vAlign w:val="center"/>
          </w:tcPr>
          <w:p w14:paraId="08D73C66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W2, W3, Ćw 1</w:t>
            </w:r>
          </w:p>
        </w:tc>
        <w:tc>
          <w:tcPr>
            <w:tcW w:w="2031" w:type="dxa"/>
            <w:vAlign w:val="center"/>
          </w:tcPr>
          <w:p w14:paraId="4434CFF3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391A6E47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6055AD5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567A6A54" w14:textId="77777777" w:rsidR="003D2B9A" w:rsidRPr="007B55D4" w:rsidRDefault="003D2B9A" w:rsidP="0043571C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04</w:t>
            </w:r>
            <w:r w:rsidRPr="007B55D4">
              <w:rPr>
                <w:rFonts w:cstheme="minorHAnsi"/>
              </w:rPr>
              <w:t xml:space="preserve">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U14  </w:t>
            </w:r>
          </w:p>
        </w:tc>
      </w:tr>
      <w:tr w:rsidR="003D2B9A" w:rsidRPr="007B55D4" w14:paraId="76B7B302" w14:textId="77777777" w:rsidTr="003D2B9A">
        <w:trPr>
          <w:trHeight w:hRule="exact" w:val="855"/>
        </w:trPr>
        <w:tc>
          <w:tcPr>
            <w:tcW w:w="3085" w:type="dxa"/>
            <w:vAlign w:val="center"/>
          </w:tcPr>
          <w:p w14:paraId="19795AA7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CU2</w:t>
            </w:r>
          </w:p>
        </w:tc>
        <w:tc>
          <w:tcPr>
            <w:tcW w:w="3011" w:type="dxa"/>
            <w:vAlign w:val="center"/>
          </w:tcPr>
          <w:p w14:paraId="4F3677F3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W2, W3, Ćw1</w:t>
            </w:r>
          </w:p>
        </w:tc>
        <w:tc>
          <w:tcPr>
            <w:tcW w:w="2031" w:type="dxa"/>
            <w:vAlign w:val="center"/>
          </w:tcPr>
          <w:p w14:paraId="77A47FF0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7CCD1225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623E0E4D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EKU2</w:t>
            </w:r>
          </w:p>
        </w:tc>
        <w:tc>
          <w:tcPr>
            <w:tcW w:w="2031" w:type="dxa"/>
            <w:vAlign w:val="center"/>
          </w:tcPr>
          <w:p w14:paraId="01B7795E" w14:textId="77777777" w:rsidR="003D2B9A" w:rsidRPr="007B55D4" w:rsidRDefault="003D2B9A" w:rsidP="0043571C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04</w:t>
            </w:r>
            <w:r w:rsidRPr="007B55D4">
              <w:rPr>
                <w:rFonts w:cstheme="minorHAnsi"/>
              </w:rPr>
              <w:t xml:space="preserve">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U14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09</w:t>
            </w:r>
            <w:r w:rsidRPr="007B55D4">
              <w:rPr>
                <w:rFonts w:cstheme="minorHAnsi"/>
              </w:rPr>
              <w:t xml:space="preserve">  </w:t>
            </w:r>
          </w:p>
        </w:tc>
      </w:tr>
      <w:tr w:rsidR="003D2B9A" w:rsidRPr="007B55D4" w14:paraId="18557AA7" w14:textId="77777777" w:rsidTr="003D2B9A">
        <w:trPr>
          <w:trHeight w:hRule="exact" w:val="697"/>
        </w:trPr>
        <w:tc>
          <w:tcPr>
            <w:tcW w:w="3085" w:type="dxa"/>
            <w:vAlign w:val="center"/>
          </w:tcPr>
          <w:p w14:paraId="005B45D9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CU3</w:t>
            </w:r>
          </w:p>
        </w:tc>
        <w:tc>
          <w:tcPr>
            <w:tcW w:w="3011" w:type="dxa"/>
            <w:vAlign w:val="center"/>
          </w:tcPr>
          <w:p w14:paraId="56CEDD98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W2, W3, Ćw 2</w:t>
            </w:r>
          </w:p>
        </w:tc>
        <w:tc>
          <w:tcPr>
            <w:tcW w:w="2031" w:type="dxa"/>
            <w:vAlign w:val="center"/>
          </w:tcPr>
          <w:p w14:paraId="5917F3F2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06F6820E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39E7FF38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EKU3</w:t>
            </w:r>
          </w:p>
        </w:tc>
        <w:tc>
          <w:tcPr>
            <w:tcW w:w="2031" w:type="dxa"/>
            <w:vAlign w:val="center"/>
          </w:tcPr>
          <w:p w14:paraId="1436E0A9" w14:textId="77777777" w:rsidR="003D2B9A" w:rsidRPr="007B55D4" w:rsidRDefault="003D2B9A" w:rsidP="000E1947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09</w:t>
            </w:r>
            <w:r w:rsidRPr="007B55D4">
              <w:rPr>
                <w:rFonts w:cstheme="minorHAnsi"/>
              </w:rPr>
              <w:t xml:space="preserve">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U14  </w:t>
            </w:r>
          </w:p>
        </w:tc>
      </w:tr>
      <w:tr w:rsidR="007B55D4" w:rsidRPr="007B55D4" w14:paraId="51D32819" w14:textId="77777777" w:rsidTr="007B55D4">
        <w:trPr>
          <w:trHeight w:hRule="exact" w:val="360"/>
        </w:trPr>
        <w:tc>
          <w:tcPr>
            <w:tcW w:w="14220" w:type="dxa"/>
            <w:gridSpan w:val="6"/>
            <w:vAlign w:val="center"/>
          </w:tcPr>
          <w:p w14:paraId="224F288B" w14:textId="77777777" w:rsidR="007B55D4" w:rsidRPr="007B55D4" w:rsidRDefault="007B55D4" w:rsidP="007B55D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Kompetencje </w:t>
            </w:r>
            <w:r w:rsidRPr="007B55D4">
              <w:rPr>
                <w:rFonts w:cstheme="minorHAnsi"/>
                <w:b/>
              </w:rPr>
              <w:t xml:space="preserve">społeczne:  </w:t>
            </w:r>
          </w:p>
        </w:tc>
      </w:tr>
      <w:tr w:rsidR="003D2B9A" w:rsidRPr="007B55D4" w14:paraId="561E6B38" w14:textId="77777777" w:rsidTr="003D2B9A">
        <w:trPr>
          <w:trHeight w:hRule="exact" w:val="500"/>
        </w:trPr>
        <w:tc>
          <w:tcPr>
            <w:tcW w:w="3085" w:type="dxa"/>
            <w:vAlign w:val="center"/>
          </w:tcPr>
          <w:p w14:paraId="2CB62B7D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CK1, CK2</w:t>
            </w:r>
          </w:p>
        </w:tc>
        <w:tc>
          <w:tcPr>
            <w:tcW w:w="3011" w:type="dxa"/>
            <w:vAlign w:val="center"/>
          </w:tcPr>
          <w:p w14:paraId="4FFEF4C1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W1-W8, Ćw 1, Ćw 2</w:t>
            </w:r>
          </w:p>
        </w:tc>
        <w:tc>
          <w:tcPr>
            <w:tcW w:w="2031" w:type="dxa"/>
            <w:vAlign w:val="center"/>
          </w:tcPr>
          <w:p w14:paraId="03006CCE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25AC266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2EE0994D" w14:textId="77777777" w:rsidR="003D2B9A" w:rsidRPr="007B55D4" w:rsidRDefault="003D2B9A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7965EC12" w14:textId="77777777" w:rsidR="003D2B9A" w:rsidRPr="007B55D4" w:rsidRDefault="003D2B9A" w:rsidP="007B55D4">
            <w:pPr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K01</w:t>
            </w:r>
          </w:p>
        </w:tc>
      </w:tr>
    </w:tbl>
    <w:p w14:paraId="680426C5" w14:textId="77777777" w:rsidR="007346AB" w:rsidRPr="007B55D4" w:rsidRDefault="007346AB" w:rsidP="007B55D4">
      <w:pPr>
        <w:spacing w:after="0" w:line="240" w:lineRule="auto"/>
        <w:jc w:val="both"/>
        <w:rPr>
          <w:rFonts w:cstheme="minorHAnsi"/>
          <w:b/>
        </w:rPr>
      </w:pPr>
    </w:p>
    <w:p w14:paraId="02505532" w14:textId="77777777" w:rsidR="00EB71B1" w:rsidRPr="007B55D4" w:rsidRDefault="00EB71B1" w:rsidP="007B55D4">
      <w:pPr>
        <w:spacing w:after="0" w:line="240" w:lineRule="auto"/>
        <w:rPr>
          <w:rFonts w:cstheme="minorHAnsi"/>
          <w:b/>
        </w:rPr>
      </w:pPr>
      <w:r w:rsidRPr="007B55D4">
        <w:rPr>
          <w:rFonts w:cstheme="minorHAnsi"/>
          <w:b/>
        </w:rPr>
        <w:br w:type="page"/>
      </w:r>
    </w:p>
    <w:p w14:paraId="5EE11BC8" w14:textId="77777777" w:rsidR="00EB71B1" w:rsidRPr="007B55D4" w:rsidRDefault="00EB71B1" w:rsidP="007B55D4">
      <w:pPr>
        <w:spacing w:after="0" w:line="240" w:lineRule="auto"/>
        <w:jc w:val="both"/>
        <w:rPr>
          <w:rFonts w:cstheme="minorHAnsi"/>
          <w:b/>
        </w:rPr>
        <w:sectPr w:rsidR="00EB71B1" w:rsidRPr="007B55D4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CF39F79" w14:textId="77777777" w:rsidR="00EB71B1" w:rsidRPr="007B55D4" w:rsidRDefault="00EB71B1" w:rsidP="007B55D4">
      <w:pPr>
        <w:spacing w:after="0" w:line="240" w:lineRule="auto"/>
        <w:jc w:val="both"/>
        <w:rPr>
          <w:rFonts w:cstheme="minorHAnsi"/>
          <w:b/>
        </w:rPr>
      </w:pPr>
    </w:p>
    <w:sectPr w:rsidR="00EB71B1" w:rsidRPr="007B55D4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abstractNum w:abstractNumId="0" w15:restartNumberingAfterBreak="0">
    <w:nsid w:val="09176632"/>
    <w:multiLevelType w:val="hybridMultilevel"/>
    <w:tmpl w:val="648CC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15F7C"/>
    <w:multiLevelType w:val="hybridMultilevel"/>
    <w:tmpl w:val="BADE5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16FBA"/>
    <w:multiLevelType w:val="multilevel"/>
    <w:tmpl w:val="1D68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215E35"/>
    <w:multiLevelType w:val="hybridMultilevel"/>
    <w:tmpl w:val="BDA60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C2C21"/>
    <w:multiLevelType w:val="hybridMultilevel"/>
    <w:tmpl w:val="6F90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564874">
    <w:abstractNumId w:val="3"/>
  </w:num>
  <w:num w:numId="2" w16cid:durableId="1824855600">
    <w:abstractNumId w:val="1"/>
  </w:num>
  <w:num w:numId="3" w16cid:durableId="1212184673">
    <w:abstractNumId w:val="2"/>
  </w:num>
  <w:num w:numId="4" w16cid:durableId="299850124">
    <w:abstractNumId w:val="0"/>
  </w:num>
  <w:num w:numId="5" w16cid:durableId="1666546507">
    <w:abstractNumId w:val="7"/>
  </w:num>
  <w:num w:numId="6" w16cid:durableId="1107702787">
    <w:abstractNumId w:val="6"/>
  </w:num>
  <w:num w:numId="7" w16cid:durableId="1333676484">
    <w:abstractNumId w:val="4"/>
  </w:num>
  <w:num w:numId="8" w16cid:durableId="2014410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93A9C"/>
    <w:rsid w:val="000A1883"/>
    <w:rsid w:val="000E1947"/>
    <w:rsid w:val="0017626E"/>
    <w:rsid w:val="00183B13"/>
    <w:rsid w:val="001A631D"/>
    <w:rsid w:val="001B7156"/>
    <w:rsid w:val="001F07E3"/>
    <w:rsid w:val="001F48E9"/>
    <w:rsid w:val="00215B36"/>
    <w:rsid w:val="0022659F"/>
    <w:rsid w:val="00230B1E"/>
    <w:rsid w:val="002312DC"/>
    <w:rsid w:val="00240C4F"/>
    <w:rsid w:val="0025480E"/>
    <w:rsid w:val="00254DF1"/>
    <w:rsid w:val="002E7A4B"/>
    <w:rsid w:val="002F12CB"/>
    <w:rsid w:val="0031750A"/>
    <w:rsid w:val="00350C06"/>
    <w:rsid w:val="0035649C"/>
    <w:rsid w:val="00367572"/>
    <w:rsid w:val="003A74AA"/>
    <w:rsid w:val="003D2B9A"/>
    <w:rsid w:val="0043571C"/>
    <w:rsid w:val="004F30C0"/>
    <w:rsid w:val="005028AE"/>
    <w:rsid w:val="005049F6"/>
    <w:rsid w:val="00525025"/>
    <w:rsid w:val="0056280A"/>
    <w:rsid w:val="005711EF"/>
    <w:rsid w:val="00571F19"/>
    <w:rsid w:val="005B328C"/>
    <w:rsid w:val="005C4AFB"/>
    <w:rsid w:val="005D55E4"/>
    <w:rsid w:val="005F7A09"/>
    <w:rsid w:val="0061055F"/>
    <w:rsid w:val="00630422"/>
    <w:rsid w:val="006B0913"/>
    <w:rsid w:val="006C4269"/>
    <w:rsid w:val="007346AB"/>
    <w:rsid w:val="00764752"/>
    <w:rsid w:val="00771807"/>
    <w:rsid w:val="007B55D4"/>
    <w:rsid w:val="007E0C01"/>
    <w:rsid w:val="00944933"/>
    <w:rsid w:val="00947643"/>
    <w:rsid w:val="00955834"/>
    <w:rsid w:val="00975C7E"/>
    <w:rsid w:val="009866D9"/>
    <w:rsid w:val="009B3484"/>
    <w:rsid w:val="00A21F66"/>
    <w:rsid w:val="00A55F4B"/>
    <w:rsid w:val="00A8066F"/>
    <w:rsid w:val="00AC79CF"/>
    <w:rsid w:val="00B23DD5"/>
    <w:rsid w:val="00B60F1A"/>
    <w:rsid w:val="00B70E28"/>
    <w:rsid w:val="00B77928"/>
    <w:rsid w:val="00B96B86"/>
    <w:rsid w:val="00BC0E08"/>
    <w:rsid w:val="00BD6787"/>
    <w:rsid w:val="00C74906"/>
    <w:rsid w:val="00C7607A"/>
    <w:rsid w:val="00C90CCB"/>
    <w:rsid w:val="00CA20B1"/>
    <w:rsid w:val="00CA2295"/>
    <w:rsid w:val="00CB3857"/>
    <w:rsid w:val="00D369A5"/>
    <w:rsid w:val="00D41628"/>
    <w:rsid w:val="00D42718"/>
    <w:rsid w:val="00DB2442"/>
    <w:rsid w:val="00DB7395"/>
    <w:rsid w:val="00E04EBD"/>
    <w:rsid w:val="00E36A51"/>
    <w:rsid w:val="00E56E10"/>
    <w:rsid w:val="00E62B2D"/>
    <w:rsid w:val="00E67097"/>
    <w:rsid w:val="00E943A2"/>
    <w:rsid w:val="00EB71B1"/>
    <w:rsid w:val="00ED603F"/>
    <w:rsid w:val="00F41FB3"/>
    <w:rsid w:val="00F871CF"/>
    <w:rsid w:val="00FE04AE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A47E"/>
  <w15:docId w15:val="{8FA457F1-7405-48C2-B518-A03403B1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70E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18"/>
      <w:szCs w:val="1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70E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70E28"/>
    <w:rPr>
      <w:rFonts w:ascii="Times New Roman" w:eastAsia="Times New Roman" w:hAnsi="Times New Roman" w:cs="Times New Roman"/>
      <w:b/>
      <w:bCs/>
      <w:kern w:val="36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70E28"/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70E28"/>
    <w:rPr>
      <w:strike w:val="0"/>
      <w:dstrike w:val="0"/>
      <w:color w:val="000000"/>
      <w:u w:val="none"/>
      <w:effect w:val="none"/>
    </w:rPr>
  </w:style>
  <w:style w:type="character" w:customStyle="1" w:styleId="promotioninfo">
    <w:name w:val="promotioninfo"/>
    <w:basedOn w:val="Domylnaczcionkaakapitu"/>
    <w:rsid w:val="00B70E28"/>
  </w:style>
  <w:style w:type="character" w:customStyle="1" w:styleId="stanprawny1">
    <w:name w:val="stanprawny1"/>
    <w:basedOn w:val="Domylnaczcionkaakapitu"/>
    <w:rsid w:val="00B70E28"/>
    <w:rPr>
      <w:b/>
      <w:bCs/>
      <w:vanish w:val="0"/>
      <w:webHidden w:val="0"/>
      <w:color w:val="5BAD23"/>
      <w:specVanish w:val="0"/>
    </w:rPr>
  </w:style>
  <w:style w:type="character" w:customStyle="1" w:styleId="badge-rebate1">
    <w:name w:val="badge-rebate1"/>
    <w:basedOn w:val="Domylnaczcionkaakapitu"/>
    <w:rsid w:val="00B70E28"/>
    <w:rPr>
      <w:rFonts w:ascii="Impact" w:hAnsi="Impact" w:hint="default"/>
      <w:color w:val="FFFFFF"/>
      <w:sz w:val="51"/>
      <w:szCs w:val="51"/>
    </w:rPr>
  </w:style>
  <w:style w:type="paragraph" w:customStyle="1" w:styleId="price15">
    <w:name w:val="price15"/>
    <w:basedOn w:val="Normalny"/>
    <w:rsid w:val="00B70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2">
    <w:name w:val="normal2"/>
    <w:basedOn w:val="Domylnaczcionkaakapitu"/>
    <w:rsid w:val="00B70E28"/>
    <w:rPr>
      <w:b w:val="0"/>
      <w:bCs w:val="0"/>
      <w:sz w:val="20"/>
      <w:szCs w:val="20"/>
    </w:rPr>
  </w:style>
  <w:style w:type="character" w:customStyle="1" w:styleId="normal3">
    <w:name w:val="normal3"/>
    <w:basedOn w:val="Domylnaczcionkaakapitu"/>
    <w:rsid w:val="00B70E28"/>
  </w:style>
  <w:style w:type="paragraph" w:customStyle="1" w:styleId="red1">
    <w:name w:val="red1"/>
    <w:basedOn w:val="Normalny"/>
    <w:rsid w:val="00B70E28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5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7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12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2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25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84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6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A17C5-47AB-4040-B2C9-F7426973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1771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12</cp:revision>
  <cp:lastPrinted>2013-10-07T11:53:00Z</cp:lastPrinted>
  <dcterms:created xsi:type="dcterms:W3CDTF">2017-02-24T07:39:00Z</dcterms:created>
  <dcterms:modified xsi:type="dcterms:W3CDTF">2025-09-10T10:16:00Z</dcterms:modified>
</cp:coreProperties>
</file>